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32" w:rsidRDefault="00D23B12" w:rsidP="0066596F">
      <w:pPr>
        <w:pStyle w:val="NormalWeb"/>
        <w:jc w:val="right"/>
        <w:rPr>
          <w:rFonts w:ascii="Arial" w:hAnsi="Arial" w:cs="Arial"/>
          <w:color w:val="000000"/>
          <w:sz w:val="22"/>
        </w:rPr>
      </w:pPr>
      <w:r w:rsidRPr="00F763D4"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3DD5B8AA" wp14:editId="4B1A2EE5">
            <wp:simplePos x="0" y="0"/>
            <wp:positionH relativeFrom="column">
              <wp:posOffset>-313055</wp:posOffset>
            </wp:positionH>
            <wp:positionV relativeFrom="paragraph">
              <wp:posOffset>-287655</wp:posOffset>
            </wp:positionV>
            <wp:extent cx="7085330" cy="1402715"/>
            <wp:effectExtent l="0" t="0" r="1270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PRESSE 6-9-20185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57" r="-72" b="21558"/>
                    <a:stretch/>
                  </pic:blipFill>
                  <pic:spPr bwMode="auto">
                    <a:xfrm>
                      <a:off x="0" y="0"/>
                      <a:ext cx="7085330" cy="140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6F" w:rsidRPr="0066596F">
        <w:rPr>
          <w:rFonts w:ascii="Arial" w:hAnsi="Arial" w:cs="Arial"/>
          <w:color w:val="000000"/>
          <w:sz w:val="22"/>
        </w:rPr>
        <w:t xml:space="preserve"> </w:t>
      </w:r>
      <w:r w:rsidR="00E17B0F">
        <w:rPr>
          <w:rFonts w:ascii="Arial" w:hAnsi="Arial" w:cs="Arial"/>
          <w:color w:val="000000"/>
          <w:sz w:val="22"/>
        </w:rPr>
        <w:t>Mercredi 27 février</w:t>
      </w:r>
      <w:r w:rsidR="006858F3">
        <w:rPr>
          <w:rFonts w:ascii="Arial" w:hAnsi="Arial" w:cs="Arial"/>
          <w:color w:val="000000"/>
          <w:sz w:val="22"/>
        </w:rPr>
        <w:t xml:space="preserve">  2019</w:t>
      </w:r>
    </w:p>
    <w:p w:rsidR="00D27601" w:rsidRPr="0066596F" w:rsidRDefault="00D27601" w:rsidP="0066596F">
      <w:pPr>
        <w:pStyle w:val="NormalWeb"/>
        <w:jc w:val="right"/>
        <w:rPr>
          <w:rFonts w:ascii="Arial" w:hAnsi="Arial" w:cs="Arial"/>
          <w:color w:val="000000"/>
          <w:sz w:val="22"/>
        </w:rPr>
      </w:pPr>
    </w:p>
    <w:p w:rsidR="00283432" w:rsidRDefault="00283432" w:rsidP="00283432">
      <w:pPr>
        <w:pStyle w:val="NormalWeb"/>
        <w:rPr>
          <w:rFonts w:ascii="Calibri" w:hAnsi="Calibri"/>
          <w:color w:val="000000"/>
          <w:u w:val="single"/>
        </w:rPr>
      </w:pPr>
    </w:p>
    <w:p w:rsidR="005D0631" w:rsidRPr="002006A2" w:rsidRDefault="002006A2" w:rsidP="002006A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212121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212121"/>
          <w:sz w:val="32"/>
          <w:szCs w:val="32"/>
          <w:lang w:eastAsia="fr-FR"/>
        </w:rPr>
        <w:t>Journée internationale des droits des femmes en Essonne</w:t>
      </w:r>
    </w:p>
    <w:p w:rsidR="002006A2" w:rsidRDefault="0070702A" w:rsidP="002006A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212121"/>
          <w:lang w:eastAsia="fr-FR"/>
        </w:rPr>
      </w:pPr>
      <w:r w:rsidRPr="002006A2">
        <w:rPr>
          <w:rFonts w:ascii="Arial" w:hAnsi="Arial" w:cs="Arial"/>
          <w:b/>
        </w:rPr>
        <w:t xml:space="preserve">À l’occasion de la Journée internationale des droits des femmes, </w:t>
      </w:r>
      <w:r w:rsidRPr="002006A2">
        <w:rPr>
          <w:rFonts w:ascii="Arial" w:eastAsia="Times New Roman" w:hAnsi="Arial" w:cs="Arial"/>
          <w:b/>
          <w:color w:val="212121"/>
          <w:lang w:eastAsia="fr-FR"/>
        </w:rPr>
        <w:t xml:space="preserve">François Durovray, Président du Département de l’Essonne, Alexandre Touzet, Vice-président délégué à la prévention de la délinquance, à la sécurité, à la citoyenneté, à l’égalité femme homme et au monde combattant et Sophie Rigault,  Vice-présidente déléguée à la jeunesse, aux sports et à la vie associative feront un bilan des différentes rencontres menées avec les associations du territoire sur la </w:t>
      </w:r>
      <w:r w:rsidR="00D27601">
        <w:rPr>
          <w:rFonts w:ascii="Arial" w:eastAsia="Times New Roman" w:hAnsi="Arial" w:cs="Arial"/>
          <w:b/>
          <w:color w:val="212121"/>
          <w:lang w:eastAsia="fr-FR"/>
        </w:rPr>
        <w:t xml:space="preserve">place de la femme dans le sport dans le cadre </w:t>
      </w:r>
      <w:r w:rsidRPr="002006A2">
        <w:rPr>
          <w:rFonts w:ascii="Arial" w:eastAsia="Times New Roman" w:hAnsi="Arial" w:cs="Arial"/>
          <w:b/>
          <w:color w:val="212121"/>
          <w:lang w:eastAsia="fr-FR"/>
        </w:rPr>
        <w:t xml:space="preserve">d’un théâtre forum. </w:t>
      </w:r>
    </w:p>
    <w:p w:rsidR="002006A2" w:rsidRPr="002006A2" w:rsidRDefault="002006A2" w:rsidP="002006A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212121"/>
          <w:lang w:eastAsia="fr-FR"/>
        </w:rPr>
      </w:pPr>
    </w:p>
    <w:p w:rsidR="0070702A" w:rsidRPr="002006A2" w:rsidRDefault="0070702A" w:rsidP="002006A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212121"/>
          <w:lang w:eastAsia="fr-FR"/>
        </w:rPr>
      </w:pPr>
      <w:r w:rsidRPr="002006A2">
        <w:rPr>
          <w:rFonts w:ascii="Arial" w:eastAsia="Times New Roman" w:hAnsi="Arial" w:cs="Arial"/>
          <w:b/>
          <w:color w:val="212121"/>
          <w:lang w:eastAsia="fr-FR"/>
        </w:rPr>
        <w:t xml:space="preserve">L’évènement aura lieu le mercredi 6 mars </w:t>
      </w:r>
      <w:r w:rsidR="002006A2" w:rsidRPr="002006A2">
        <w:rPr>
          <w:rFonts w:ascii="Arial" w:eastAsia="Times New Roman" w:hAnsi="Arial" w:cs="Arial"/>
          <w:b/>
          <w:color w:val="212121"/>
          <w:lang w:eastAsia="fr-FR"/>
        </w:rPr>
        <w:t>à 13h30</w:t>
      </w:r>
    </w:p>
    <w:p w:rsidR="002006A2" w:rsidRPr="002006A2" w:rsidRDefault="002006A2" w:rsidP="002006A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212121"/>
          <w:lang w:eastAsia="fr-FR"/>
        </w:rPr>
      </w:pPr>
      <w:r w:rsidRPr="002006A2">
        <w:rPr>
          <w:rFonts w:ascii="Arial" w:eastAsia="Times New Roman" w:hAnsi="Arial" w:cs="Arial"/>
          <w:b/>
          <w:color w:val="212121"/>
          <w:lang w:eastAsia="fr-FR"/>
        </w:rPr>
        <w:t>Salle Michel Conte</w:t>
      </w:r>
    </w:p>
    <w:p w:rsidR="002006A2" w:rsidRPr="002006A2" w:rsidRDefault="002006A2" w:rsidP="002006A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212121"/>
          <w:lang w:eastAsia="fr-FR"/>
        </w:rPr>
      </w:pPr>
      <w:r w:rsidRPr="002006A2">
        <w:rPr>
          <w:rFonts w:ascii="Arial" w:eastAsia="Times New Roman" w:hAnsi="Arial" w:cs="Arial"/>
          <w:b/>
          <w:color w:val="212121"/>
          <w:lang w:eastAsia="fr-FR"/>
        </w:rPr>
        <w:t>Hôtel du département</w:t>
      </w:r>
    </w:p>
    <w:p w:rsidR="002006A2" w:rsidRPr="002006A2" w:rsidRDefault="002006A2" w:rsidP="002006A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212121"/>
          <w:lang w:eastAsia="fr-FR"/>
        </w:rPr>
      </w:pPr>
      <w:r w:rsidRPr="002006A2">
        <w:rPr>
          <w:rFonts w:ascii="Arial" w:eastAsia="Times New Roman" w:hAnsi="Arial" w:cs="Arial"/>
          <w:b/>
          <w:color w:val="212121"/>
          <w:lang w:eastAsia="fr-FR"/>
        </w:rPr>
        <w:t>Boulevard de France</w:t>
      </w:r>
    </w:p>
    <w:p w:rsidR="0070702A" w:rsidRPr="00D27601" w:rsidRDefault="002006A2" w:rsidP="00D2760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212121"/>
          <w:lang w:eastAsia="fr-FR"/>
        </w:rPr>
      </w:pPr>
      <w:r w:rsidRPr="002006A2">
        <w:rPr>
          <w:rFonts w:ascii="Arial" w:eastAsia="Times New Roman" w:hAnsi="Arial" w:cs="Arial"/>
          <w:b/>
          <w:color w:val="212121"/>
          <w:lang w:eastAsia="fr-FR"/>
        </w:rPr>
        <w:t>91 000 Evry-Courcouronnes</w:t>
      </w:r>
    </w:p>
    <w:p w:rsidR="005E141F" w:rsidRDefault="005E141F" w:rsidP="0070702A">
      <w:pPr>
        <w:spacing w:after="0" w:line="240" w:lineRule="auto"/>
        <w:ind w:right="34"/>
        <w:jc w:val="both"/>
        <w:rPr>
          <w:rFonts w:ascii="Arial" w:hAnsi="Arial" w:cs="Arial"/>
          <w:b/>
          <w:lang w:eastAsia="fr-FR"/>
        </w:rPr>
      </w:pPr>
    </w:p>
    <w:p w:rsidR="00BA726F" w:rsidRDefault="005B5D36" w:rsidP="00126B98">
      <w:pPr>
        <w:spacing w:after="0" w:line="240" w:lineRule="auto"/>
        <w:ind w:right="34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70C0"/>
          <w:lang w:eastAsia="fr-FR"/>
        </w:rPr>
        <w:drawing>
          <wp:anchor distT="0" distB="0" distL="114300" distR="114300" simplePos="0" relativeHeight="251667456" behindDoc="0" locked="0" layoutInCell="1" allowOverlap="1" wp14:anchorId="7BC20FA1" wp14:editId="5EDE903E">
            <wp:simplePos x="0" y="0"/>
            <wp:positionH relativeFrom="column">
              <wp:posOffset>-11430</wp:posOffset>
            </wp:positionH>
            <wp:positionV relativeFrom="paragraph">
              <wp:posOffset>30480</wp:posOffset>
            </wp:positionV>
            <wp:extent cx="3380740" cy="1900555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_banniere_Femme sp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1A5" w:rsidRPr="00154BDF">
        <w:rPr>
          <w:rFonts w:ascii="Arial" w:hAnsi="Arial" w:cs="Arial"/>
          <w:b/>
          <w:lang w:eastAsia="fr-FR"/>
        </w:rPr>
        <w:t xml:space="preserve">Manque de temps, persistance de stéréotypes, coût de la pratique, difficile répartition des tâches ménagères : les femmes françaises ont toujours dû faire face à des freins en matière de pratique sportive. </w:t>
      </w:r>
      <w:r w:rsidR="00BA726F" w:rsidRPr="00E12651">
        <w:rPr>
          <w:rFonts w:ascii="Arial" w:hAnsi="Arial" w:cs="Arial"/>
        </w:rPr>
        <w:t xml:space="preserve">Une femme a </w:t>
      </w:r>
      <w:r w:rsidR="00BA726F">
        <w:rPr>
          <w:rFonts w:ascii="Arial" w:hAnsi="Arial" w:cs="Arial"/>
        </w:rPr>
        <w:t xml:space="preserve">ainsi </w:t>
      </w:r>
      <w:r w:rsidR="00BA726F" w:rsidRPr="00E12651">
        <w:rPr>
          <w:rFonts w:ascii="Arial" w:hAnsi="Arial" w:cs="Arial"/>
        </w:rPr>
        <w:t>20</w:t>
      </w:r>
      <w:r w:rsidR="00C90376">
        <w:rPr>
          <w:rFonts w:ascii="Arial" w:hAnsi="Arial" w:cs="Arial"/>
        </w:rPr>
        <w:t xml:space="preserve"> </w:t>
      </w:r>
      <w:r w:rsidR="00BA726F" w:rsidRPr="00E12651">
        <w:rPr>
          <w:rFonts w:ascii="Arial" w:hAnsi="Arial" w:cs="Arial"/>
        </w:rPr>
        <w:t>% de chances en moins qu'un homme de pratiquer une activité sportive.</w:t>
      </w:r>
    </w:p>
    <w:p w:rsidR="00BA726F" w:rsidRDefault="00BA726F" w:rsidP="00126B98">
      <w:pPr>
        <w:spacing w:after="0" w:line="240" w:lineRule="auto"/>
        <w:ind w:right="34"/>
        <w:jc w:val="both"/>
        <w:rPr>
          <w:rFonts w:ascii="Arial" w:hAnsi="Arial" w:cs="Arial"/>
        </w:rPr>
      </w:pPr>
    </w:p>
    <w:p w:rsidR="002571A5" w:rsidRPr="00BA726F" w:rsidRDefault="00BA726F" w:rsidP="00126B98">
      <w:pPr>
        <w:spacing w:after="0" w:line="240" w:lineRule="auto"/>
        <w:ind w:right="34"/>
        <w:jc w:val="both"/>
        <w:rPr>
          <w:rFonts w:ascii="Arial" w:hAnsi="Arial" w:cs="Arial"/>
          <w:b/>
          <w:lang w:eastAsia="fr-FR"/>
        </w:rPr>
      </w:pPr>
      <w:r w:rsidRPr="00154BDF">
        <w:rPr>
          <w:rFonts w:ascii="Arial" w:hAnsi="Arial" w:cs="Arial"/>
          <w:i/>
          <w:lang w:eastAsia="fr-FR"/>
        </w:rPr>
        <w:t xml:space="preserve"> </w:t>
      </w:r>
      <w:r w:rsidR="00280B16" w:rsidRPr="00154BDF">
        <w:rPr>
          <w:rFonts w:ascii="Arial" w:hAnsi="Arial" w:cs="Arial"/>
          <w:i/>
          <w:lang w:eastAsia="fr-FR"/>
        </w:rPr>
        <w:t>« </w:t>
      </w:r>
      <w:r w:rsidR="002571A5" w:rsidRPr="00154BDF">
        <w:rPr>
          <w:rFonts w:ascii="Arial" w:hAnsi="Arial" w:cs="Arial"/>
          <w:i/>
          <w:lang w:eastAsia="fr-FR"/>
        </w:rPr>
        <w:t>Pour lutter contre ces inégalités, le Département de l’Essonne s</w:t>
      </w:r>
      <w:r w:rsidR="00D27601">
        <w:rPr>
          <w:rFonts w:ascii="Arial" w:hAnsi="Arial" w:cs="Arial"/>
          <w:i/>
          <w:lang w:eastAsia="fr-FR"/>
        </w:rPr>
        <w:t>’est mobilisé</w:t>
      </w:r>
      <w:r w:rsidR="002571A5" w:rsidRPr="00154BDF">
        <w:rPr>
          <w:rFonts w:ascii="Arial" w:hAnsi="Arial" w:cs="Arial"/>
          <w:i/>
          <w:lang w:eastAsia="fr-FR"/>
        </w:rPr>
        <w:t xml:space="preserve"> en lançant un appel à projet pour </w:t>
      </w:r>
      <w:r w:rsidR="00280B16" w:rsidRPr="00154BDF">
        <w:rPr>
          <w:rFonts w:ascii="Arial" w:hAnsi="Arial" w:cs="Arial"/>
          <w:i/>
          <w:lang w:eastAsia="fr-FR"/>
        </w:rPr>
        <w:t xml:space="preserve">permettre aux femmes et adolescentes de s’épanouir en pratiquant une activité physique. Il a permis de soutenir de très beaux projets </w:t>
      </w:r>
      <w:r w:rsidR="00126B98" w:rsidRPr="00154BDF">
        <w:rPr>
          <w:rFonts w:ascii="Arial" w:hAnsi="Arial" w:cs="Arial"/>
          <w:i/>
          <w:lang w:eastAsia="fr-FR"/>
        </w:rPr>
        <w:t>comme les courses-poussette et ateliers Gym "Tonicité et Zumba</w:t>
      </w:r>
      <w:r w:rsidR="00D27601" w:rsidRPr="00154BDF">
        <w:rPr>
          <w:rFonts w:ascii="Arial" w:hAnsi="Arial" w:cs="Arial"/>
          <w:i/>
          <w:lang w:eastAsia="fr-FR"/>
        </w:rPr>
        <w:t>"</w:t>
      </w:r>
      <w:r w:rsidR="00280B16" w:rsidRPr="00154BDF">
        <w:rPr>
          <w:rFonts w:ascii="Arial" w:hAnsi="Arial" w:cs="Arial"/>
          <w:i/>
          <w:lang w:eastAsia="fr-FR"/>
        </w:rPr>
        <w:t> </w:t>
      </w:r>
      <w:r w:rsidR="00126B98" w:rsidRPr="00154BDF">
        <w:rPr>
          <w:rFonts w:ascii="Arial" w:hAnsi="Arial" w:cs="Arial"/>
          <w:i/>
          <w:lang w:eastAsia="fr-FR"/>
        </w:rPr>
        <w:t>du Centre Socio Culturel de Brétigny-sur-Orge ou encore les séances de voile ou paddle à destination d'adolescentes issues des collèges des quartiers en zone prioritaire du Club Nautique de Viry-Châtillon</w:t>
      </w:r>
      <w:r w:rsidR="00C90376">
        <w:rPr>
          <w:rFonts w:ascii="Arial" w:hAnsi="Arial" w:cs="Arial"/>
          <w:i/>
          <w:lang w:eastAsia="fr-FR"/>
        </w:rPr>
        <w:t xml:space="preserve"> </w:t>
      </w:r>
      <w:r w:rsidR="00280B16" w:rsidRPr="00154BDF">
        <w:rPr>
          <w:rFonts w:ascii="Arial" w:hAnsi="Arial" w:cs="Arial"/>
          <w:i/>
          <w:lang w:eastAsia="fr-FR"/>
        </w:rPr>
        <w:t>»</w:t>
      </w:r>
      <w:r w:rsidR="00280B16" w:rsidRPr="00154BDF">
        <w:rPr>
          <w:rFonts w:ascii="Arial" w:hAnsi="Arial" w:cs="Arial"/>
          <w:lang w:eastAsia="fr-FR"/>
        </w:rPr>
        <w:t xml:space="preserve"> </w:t>
      </w:r>
      <w:r w:rsidR="00280B16" w:rsidRPr="00154BDF">
        <w:rPr>
          <w:rFonts w:ascii="Arial" w:hAnsi="Arial" w:cs="Arial"/>
        </w:rPr>
        <w:t xml:space="preserve">explique </w:t>
      </w:r>
      <w:r w:rsidR="00280B16" w:rsidRPr="00154BDF">
        <w:rPr>
          <w:rFonts w:ascii="Arial" w:hAnsi="Arial" w:cs="Arial"/>
          <w:b/>
        </w:rPr>
        <w:t>Sophie Rigault</w:t>
      </w:r>
    </w:p>
    <w:p w:rsidR="00154BDF" w:rsidRPr="00154BDF" w:rsidRDefault="00154BDF" w:rsidP="0070702A">
      <w:pPr>
        <w:spacing w:after="0" w:line="240" w:lineRule="auto"/>
        <w:ind w:right="34"/>
        <w:jc w:val="both"/>
        <w:rPr>
          <w:rFonts w:ascii="Arial" w:hAnsi="Arial" w:cs="Arial"/>
        </w:rPr>
      </w:pPr>
    </w:p>
    <w:p w:rsidR="00280B16" w:rsidRDefault="00D27601" w:rsidP="0070702A">
      <w:pPr>
        <w:spacing w:after="0" w:line="240" w:lineRule="auto"/>
        <w:ind w:right="34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 xml:space="preserve">Pour la </w:t>
      </w:r>
      <w:r w:rsidRPr="00D27601">
        <w:rPr>
          <w:rFonts w:ascii="Arial" w:hAnsi="Arial" w:cs="Arial"/>
        </w:rPr>
        <w:t>Journée internationale des droits des femmes</w:t>
      </w:r>
      <w:r>
        <w:rPr>
          <w:rFonts w:ascii="Arial" w:hAnsi="Arial" w:cs="Arial"/>
        </w:rPr>
        <w:t xml:space="preserve">, le Département a </w:t>
      </w:r>
      <w:r w:rsidR="00BA726F">
        <w:rPr>
          <w:rFonts w:ascii="Arial" w:hAnsi="Arial" w:cs="Arial"/>
        </w:rPr>
        <w:t xml:space="preserve">également </w:t>
      </w:r>
      <w:r>
        <w:rPr>
          <w:rFonts w:ascii="Arial" w:hAnsi="Arial" w:cs="Arial"/>
        </w:rPr>
        <w:t xml:space="preserve">réuni plusieurs associations du territoire </w:t>
      </w:r>
      <w:r w:rsidRPr="00154BDF">
        <w:rPr>
          <w:rFonts w:ascii="Arial" w:hAnsi="Arial" w:cs="Arial"/>
          <w:lang w:eastAsia="fr-FR"/>
        </w:rPr>
        <w:t xml:space="preserve">afin de les interroger </w:t>
      </w:r>
      <w:r>
        <w:rPr>
          <w:rFonts w:ascii="Arial" w:hAnsi="Arial" w:cs="Arial"/>
          <w:lang w:eastAsia="fr-FR"/>
        </w:rPr>
        <w:t xml:space="preserve">sur </w:t>
      </w:r>
      <w:r w:rsidRPr="00154BDF">
        <w:rPr>
          <w:rFonts w:ascii="Arial" w:hAnsi="Arial" w:cs="Arial"/>
          <w:lang w:eastAsia="fr-FR"/>
        </w:rPr>
        <w:t>la place de la femme dans le sport</w:t>
      </w:r>
      <w:r>
        <w:rPr>
          <w:rFonts w:ascii="Arial" w:hAnsi="Arial" w:cs="Arial"/>
          <w:lang w:eastAsia="fr-FR"/>
        </w:rPr>
        <w:t xml:space="preserve">. </w:t>
      </w:r>
      <w:r w:rsidR="004535CB">
        <w:rPr>
          <w:rFonts w:ascii="Arial" w:hAnsi="Arial" w:cs="Arial"/>
          <w:lang w:eastAsia="fr-FR"/>
        </w:rPr>
        <w:t>Le</w:t>
      </w:r>
      <w:r w:rsidR="0022107C">
        <w:rPr>
          <w:rFonts w:ascii="Arial" w:hAnsi="Arial" w:cs="Arial"/>
          <w:lang w:eastAsia="fr-FR"/>
        </w:rPr>
        <w:t xml:space="preserve"> </w:t>
      </w:r>
      <w:r w:rsidR="004535CB">
        <w:rPr>
          <w:rFonts w:ascii="Arial" w:hAnsi="Arial" w:cs="Arial"/>
          <w:lang w:eastAsia="fr-FR"/>
        </w:rPr>
        <w:t xml:space="preserve">bilan </w:t>
      </w:r>
      <w:r w:rsidR="0022107C">
        <w:rPr>
          <w:rFonts w:ascii="Arial" w:hAnsi="Arial" w:cs="Arial"/>
          <w:lang w:eastAsia="fr-FR"/>
        </w:rPr>
        <w:t xml:space="preserve">de ses échanges sera </w:t>
      </w:r>
      <w:r w:rsidR="004535CB">
        <w:rPr>
          <w:rFonts w:ascii="Arial" w:hAnsi="Arial" w:cs="Arial"/>
          <w:lang w:eastAsia="fr-FR"/>
        </w:rPr>
        <w:t xml:space="preserve">présenté et couplé avec un théâtre forum, qui sollicitera le public </w:t>
      </w:r>
      <w:r w:rsidR="004535CB" w:rsidRPr="00154BDF">
        <w:rPr>
          <w:rFonts w:ascii="Arial" w:hAnsi="Arial" w:cs="Arial"/>
          <w:lang w:eastAsia="fr-FR"/>
        </w:rPr>
        <w:t>en vue d</w:t>
      </w:r>
      <w:r w:rsidR="004535CB">
        <w:rPr>
          <w:rFonts w:ascii="Arial" w:hAnsi="Arial" w:cs="Arial"/>
          <w:lang w:eastAsia="fr-FR"/>
        </w:rPr>
        <w:t xml:space="preserve">e déconstruire les idées reçues. </w:t>
      </w:r>
    </w:p>
    <w:p w:rsidR="0022107C" w:rsidRDefault="0022107C" w:rsidP="0070702A">
      <w:pPr>
        <w:spacing w:after="0" w:line="240" w:lineRule="auto"/>
        <w:ind w:right="34"/>
        <w:jc w:val="both"/>
        <w:rPr>
          <w:rFonts w:ascii="Arial" w:hAnsi="Arial" w:cs="Arial"/>
          <w:lang w:eastAsia="fr-FR"/>
        </w:rPr>
      </w:pPr>
    </w:p>
    <w:p w:rsidR="0022107C" w:rsidRPr="00154BDF" w:rsidRDefault="0022107C" w:rsidP="0022107C">
      <w:pPr>
        <w:spacing w:after="0" w:line="240" w:lineRule="auto"/>
        <w:ind w:right="34"/>
        <w:jc w:val="both"/>
        <w:rPr>
          <w:rFonts w:ascii="Arial" w:hAnsi="Arial" w:cs="Arial"/>
        </w:rPr>
      </w:pPr>
      <w:r w:rsidRPr="00154BDF">
        <w:rPr>
          <w:rFonts w:ascii="Arial" w:hAnsi="Arial" w:cs="Arial"/>
          <w:i/>
          <w:lang w:eastAsia="fr-FR"/>
        </w:rPr>
        <w:t>« Plus largement, nous avons</w:t>
      </w:r>
      <w:r w:rsidR="00BA726F">
        <w:rPr>
          <w:rFonts w:ascii="Arial" w:hAnsi="Arial" w:cs="Arial"/>
          <w:i/>
          <w:lang w:eastAsia="fr-FR"/>
        </w:rPr>
        <w:t xml:space="preserve"> </w:t>
      </w:r>
      <w:r w:rsidRPr="00154BDF">
        <w:rPr>
          <w:rFonts w:ascii="Arial" w:hAnsi="Arial" w:cs="Arial"/>
          <w:i/>
          <w:lang w:eastAsia="fr-FR"/>
        </w:rPr>
        <w:t>mis en place avec notre Plan citoyenneté une</w:t>
      </w:r>
      <w:r w:rsidRPr="00154BDF">
        <w:rPr>
          <w:rFonts w:ascii="Arial" w:hAnsi="Arial" w:cs="Arial"/>
          <w:i/>
        </w:rPr>
        <w:t xml:space="preserve"> politique volontaris</w:t>
      </w:r>
      <w:r w:rsidR="00C90376">
        <w:rPr>
          <w:rFonts w:ascii="Arial" w:hAnsi="Arial" w:cs="Arial"/>
          <w:i/>
        </w:rPr>
        <w:t>te envers les associations, les collèges essonniens et</w:t>
      </w:r>
      <w:r w:rsidRPr="00154BDF">
        <w:rPr>
          <w:rFonts w:ascii="Arial" w:hAnsi="Arial" w:cs="Arial"/>
          <w:i/>
        </w:rPr>
        <w:t xml:space="preserve"> les organismes publics afin de les accompagner dans la réalisation de diagnostics locaux et l’organisation d’actions de sensibilisation, de prévention et de formation dès le plus jeune âge »</w:t>
      </w:r>
      <w:r w:rsidRPr="00154BDF">
        <w:rPr>
          <w:rFonts w:ascii="Arial" w:hAnsi="Arial" w:cs="Arial"/>
        </w:rPr>
        <w:t xml:space="preserve"> précise </w:t>
      </w:r>
      <w:r w:rsidRPr="00154BDF">
        <w:rPr>
          <w:rFonts w:ascii="Arial" w:hAnsi="Arial" w:cs="Arial"/>
          <w:b/>
        </w:rPr>
        <w:t>Alexandre Touzet.</w:t>
      </w:r>
      <w:r w:rsidRPr="00154BDF">
        <w:rPr>
          <w:rFonts w:ascii="Arial" w:hAnsi="Arial" w:cs="Arial"/>
        </w:rPr>
        <w:t xml:space="preserve"> </w:t>
      </w:r>
    </w:p>
    <w:p w:rsidR="0070702A" w:rsidRPr="00154BDF" w:rsidRDefault="0070702A" w:rsidP="0070702A">
      <w:pPr>
        <w:spacing w:after="0" w:line="240" w:lineRule="auto"/>
        <w:ind w:right="34"/>
        <w:jc w:val="both"/>
        <w:rPr>
          <w:rFonts w:ascii="Arial" w:hAnsi="Arial" w:cs="Arial"/>
          <w:lang w:eastAsia="fr-FR"/>
        </w:rPr>
      </w:pPr>
    </w:p>
    <w:p w:rsidR="0070702A" w:rsidRPr="005B5D36" w:rsidRDefault="00C90376" w:rsidP="005B5D36">
      <w:pPr>
        <w:spacing w:after="0" w:line="240" w:lineRule="auto"/>
        <w:ind w:right="34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i/>
          <w:lang w:eastAsia="fr-FR"/>
        </w:rPr>
        <w:t>« En mettant en lumière</w:t>
      </w:r>
      <w:r w:rsidR="00904C7C">
        <w:rPr>
          <w:rFonts w:ascii="Arial" w:hAnsi="Arial" w:cs="Arial"/>
          <w:i/>
          <w:lang w:eastAsia="fr-FR"/>
        </w:rPr>
        <w:t>s</w:t>
      </w:r>
      <w:bookmarkStart w:id="0" w:name="_GoBack"/>
      <w:bookmarkEnd w:id="0"/>
      <w:r w:rsidR="00BA726F">
        <w:rPr>
          <w:rFonts w:ascii="Arial" w:hAnsi="Arial" w:cs="Arial"/>
          <w:i/>
          <w:lang w:eastAsia="fr-FR"/>
        </w:rPr>
        <w:t xml:space="preserve"> les inégalités existantes entre les hommes et les femme</w:t>
      </w:r>
      <w:r>
        <w:rPr>
          <w:rFonts w:ascii="Arial" w:hAnsi="Arial" w:cs="Arial"/>
          <w:i/>
          <w:lang w:eastAsia="fr-FR"/>
        </w:rPr>
        <w:t>s</w:t>
      </w:r>
      <w:r w:rsidR="00BA726F">
        <w:rPr>
          <w:rFonts w:ascii="Arial" w:hAnsi="Arial" w:cs="Arial"/>
          <w:i/>
          <w:lang w:eastAsia="fr-FR"/>
        </w:rPr>
        <w:t xml:space="preserve"> en matière de pratique sportive dans le cadre de cette journée spéciale, nous souhaitons soulever les freins tout en favorisant la réflexion collective et l’émergence de politiques innovantes. Pour autant, l</w:t>
      </w:r>
      <w:r w:rsidR="00BA726F" w:rsidRPr="00154BDF">
        <w:rPr>
          <w:rFonts w:ascii="Arial" w:hAnsi="Arial" w:cs="Arial"/>
          <w:i/>
          <w:lang w:eastAsia="fr-FR"/>
        </w:rPr>
        <w:t>es droits des femmes ne sont pas seulement l’engagement d’une journée, ils sont au cœur de l’action du Département et participent à faire de l’Essonne cette « terre d’avenirs » »</w:t>
      </w:r>
      <w:r w:rsidR="00BA726F" w:rsidRPr="00154BDF">
        <w:rPr>
          <w:rFonts w:ascii="Arial" w:hAnsi="Arial" w:cs="Arial"/>
          <w:lang w:eastAsia="fr-FR"/>
        </w:rPr>
        <w:t xml:space="preserve"> rappelle </w:t>
      </w:r>
      <w:r w:rsidR="00BA726F" w:rsidRPr="00154BDF">
        <w:rPr>
          <w:rFonts w:ascii="Arial" w:hAnsi="Arial" w:cs="Arial"/>
          <w:b/>
          <w:lang w:eastAsia="fr-FR"/>
        </w:rPr>
        <w:t>François Durovray, Président du Département de l’Essonne.</w:t>
      </w:r>
    </w:p>
    <w:sectPr w:rsidR="0070702A" w:rsidRPr="005B5D36" w:rsidSect="00A70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86D"/>
    <w:multiLevelType w:val="hybridMultilevel"/>
    <w:tmpl w:val="9DD46DB2"/>
    <w:lvl w:ilvl="0" w:tplc="2E827E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D7D46"/>
    <w:multiLevelType w:val="hybridMultilevel"/>
    <w:tmpl w:val="4AAC22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A17"/>
    <w:multiLevelType w:val="hybridMultilevel"/>
    <w:tmpl w:val="E6BEAB72"/>
    <w:lvl w:ilvl="0" w:tplc="C37026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469C6"/>
    <w:multiLevelType w:val="hybridMultilevel"/>
    <w:tmpl w:val="17E0752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A5"/>
    <w:rsid w:val="000120BD"/>
    <w:rsid w:val="000300F2"/>
    <w:rsid w:val="00042876"/>
    <w:rsid w:val="00075477"/>
    <w:rsid w:val="00087F12"/>
    <w:rsid w:val="000B3EA9"/>
    <w:rsid w:val="000B61B5"/>
    <w:rsid w:val="000C1C93"/>
    <w:rsid w:val="000E53B9"/>
    <w:rsid w:val="000F2123"/>
    <w:rsid w:val="000F28A8"/>
    <w:rsid w:val="00106D72"/>
    <w:rsid w:val="00126B98"/>
    <w:rsid w:val="00130DBA"/>
    <w:rsid w:val="0014782E"/>
    <w:rsid w:val="00154BDF"/>
    <w:rsid w:val="001847AF"/>
    <w:rsid w:val="0019208A"/>
    <w:rsid w:val="001B7BDB"/>
    <w:rsid w:val="001C1BF0"/>
    <w:rsid w:val="001C4CBA"/>
    <w:rsid w:val="001D359D"/>
    <w:rsid w:val="001D5C3C"/>
    <w:rsid w:val="001E174E"/>
    <w:rsid w:val="002006A2"/>
    <w:rsid w:val="002046EC"/>
    <w:rsid w:val="0022107C"/>
    <w:rsid w:val="00243E76"/>
    <w:rsid w:val="002571A5"/>
    <w:rsid w:val="00262465"/>
    <w:rsid w:val="00280B16"/>
    <w:rsid w:val="00282636"/>
    <w:rsid w:val="00283432"/>
    <w:rsid w:val="002958E2"/>
    <w:rsid w:val="002A0C9A"/>
    <w:rsid w:val="002A6708"/>
    <w:rsid w:val="002B1C4B"/>
    <w:rsid w:val="00341521"/>
    <w:rsid w:val="003639B1"/>
    <w:rsid w:val="003A50A5"/>
    <w:rsid w:val="003C02E4"/>
    <w:rsid w:val="00410753"/>
    <w:rsid w:val="004135E4"/>
    <w:rsid w:val="00431D04"/>
    <w:rsid w:val="00445F5A"/>
    <w:rsid w:val="004535CB"/>
    <w:rsid w:val="00460E8C"/>
    <w:rsid w:val="00471DF1"/>
    <w:rsid w:val="00497A34"/>
    <w:rsid w:val="004B48EC"/>
    <w:rsid w:val="004C660B"/>
    <w:rsid w:val="00554F6D"/>
    <w:rsid w:val="0057317C"/>
    <w:rsid w:val="00575771"/>
    <w:rsid w:val="00594BCD"/>
    <w:rsid w:val="005B1B4E"/>
    <w:rsid w:val="005B5D36"/>
    <w:rsid w:val="005D0631"/>
    <w:rsid w:val="005D535A"/>
    <w:rsid w:val="005E0CEC"/>
    <w:rsid w:val="005E141F"/>
    <w:rsid w:val="00621FD8"/>
    <w:rsid w:val="00645708"/>
    <w:rsid w:val="0066596F"/>
    <w:rsid w:val="00682E16"/>
    <w:rsid w:val="006836DE"/>
    <w:rsid w:val="006858F3"/>
    <w:rsid w:val="00690BDC"/>
    <w:rsid w:val="006B2A7E"/>
    <w:rsid w:val="006C5ACF"/>
    <w:rsid w:val="006F2158"/>
    <w:rsid w:val="00705A36"/>
    <w:rsid w:val="00705FB9"/>
    <w:rsid w:val="0070702A"/>
    <w:rsid w:val="00714745"/>
    <w:rsid w:val="007433A3"/>
    <w:rsid w:val="00745C7C"/>
    <w:rsid w:val="00756721"/>
    <w:rsid w:val="007E082C"/>
    <w:rsid w:val="007E65B3"/>
    <w:rsid w:val="0080229B"/>
    <w:rsid w:val="008101D9"/>
    <w:rsid w:val="0081571F"/>
    <w:rsid w:val="00827E68"/>
    <w:rsid w:val="00836234"/>
    <w:rsid w:val="00884CA5"/>
    <w:rsid w:val="008C798B"/>
    <w:rsid w:val="008D7768"/>
    <w:rsid w:val="008E1FDA"/>
    <w:rsid w:val="00904C7C"/>
    <w:rsid w:val="00906368"/>
    <w:rsid w:val="009077D9"/>
    <w:rsid w:val="0091056C"/>
    <w:rsid w:val="00920B6E"/>
    <w:rsid w:val="009540F5"/>
    <w:rsid w:val="0099246E"/>
    <w:rsid w:val="009B3932"/>
    <w:rsid w:val="009C0052"/>
    <w:rsid w:val="009D2D19"/>
    <w:rsid w:val="009F25B4"/>
    <w:rsid w:val="00A11C3E"/>
    <w:rsid w:val="00A17C29"/>
    <w:rsid w:val="00A5590D"/>
    <w:rsid w:val="00A70124"/>
    <w:rsid w:val="00AB1356"/>
    <w:rsid w:val="00AF7217"/>
    <w:rsid w:val="00B16DE5"/>
    <w:rsid w:val="00B86BCC"/>
    <w:rsid w:val="00B945DF"/>
    <w:rsid w:val="00BA726F"/>
    <w:rsid w:val="00BB344E"/>
    <w:rsid w:val="00BD200C"/>
    <w:rsid w:val="00BD4DB9"/>
    <w:rsid w:val="00C01187"/>
    <w:rsid w:val="00C05A27"/>
    <w:rsid w:val="00C1186C"/>
    <w:rsid w:val="00C4046C"/>
    <w:rsid w:val="00C44B48"/>
    <w:rsid w:val="00C90376"/>
    <w:rsid w:val="00CA5A2A"/>
    <w:rsid w:val="00CB27C7"/>
    <w:rsid w:val="00CC4FCE"/>
    <w:rsid w:val="00CE741A"/>
    <w:rsid w:val="00CF11BE"/>
    <w:rsid w:val="00CF1E91"/>
    <w:rsid w:val="00D23B12"/>
    <w:rsid w:val="00D27601"/>
    <w:rsid w:val="00D30613"/>
    <w:rsid w:val="00D954E3"/>
    <w:rsid w:val="00DA1BB0"/>
    <w:rsid w:val="00DE1D0B"/>
    <w:rsid w:val="00E1406A"/>
    <w:rsid w:val="00E17B0F"/>
    <w:rsid w:val="00E23E3D"/>
    <w:rsid w:val="00E25457"/>
    <w:rsid w:val="00E809C3"/>
    <w:rsid w:val="00E8250F"/>
    <w:rsid w:val="00EC0D1F"/>
    <w:rsid w:val="00ED38C6"/>
    <w:rsid w:val="00ED7893"/>
    <w:rsid w:val="00EE7874"/>
    <w:rsid w:val="00F05E72"/>
    <w:rsid w:val="00F2305C"/>
    <w:rsid w:val="00F270F6"/>
    <w:rsid w:val="00F354DC"/>
    <w:rsid w:val="00F47D3A"/>
    <w:rsid w:val="00F76297"/>
    <w:rsid w:val="00F87161"/>
    <w:rsid w:val="00FA45B2"/>
    <w:rsid w:val="00FD37EC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0702A"/>
    <w:pPr>
      <w:spacing w:after="0" w:line="360" w:lineRule="atLeast"/>
      <w:outlineLvl w:val="1"/>
    </w:pPr>
    <w:rPr>
      <w:rFonts w:ascii="Times New Roman" w:eastAsia="Times New Roman" w:hAnsi="Times New Roman" w:cs="Times New Roman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A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C1B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343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0702A"/>
    <w:rPr>
      <w:rFonts w:ascii="Times New Roman" w:eastAsia="Times New Roman" w:hAnsi="Times New Roman" w:cs="Times New Roman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70702A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0702A"/>
    <w:pPr>
      <w:spacing w:after="0" w:line="360" w:lineRule="atLeast"/>
      <w:outlineLvl w:val="1"/>
    </w:pPr>
    <w:rPr>
      <w:rFonts w:ascii="Times New Roman" w:eastAsia="Times New Roman" w:hAnsi="Times New Roman" w:cs="Times New Roman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A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C1B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343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0702A"/>
    <w:rPr>
      <w:rFonts w:ascii="Times New Roman" w:eastAsia="Times New Roman" w:hAnsi="Times New Roman" w:cs="Times New Roman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70702A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D5F1-FFFF-46C0-9723-3F455953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Anaïs Michelet</dc:creator>
  <cp:lastModifiedBy>Anaïs Michelet</cp:lastModifiedBy>
  <cp:revision>42</cp:revision>
  <cp:lastPrinted>2019-01-14T13:20:00Z</cp:lastPrinted>
  <dcterms:created xsi:type="dcterms:W3CDTF">2019-01-07T15:20:00Z</dcterms:created>
  <dcterms:modified xsi:type="dcterms:W3CDTF">2019-02-18T09:39:00Z</dcterms:modified>
</cp:coreProperties>
</file>