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46" w:rsidRDefault="000E643A" w:rsidP="00CB2B54">
      <w:pPr>
        <w:spacing w:before="240" w:after="120"/>
        <w:jc w:val="right"/>
        <w:rPr>
          <w:rFonts w:ascii="Arial" w:hAnsi="Arial" w:cs="Arial"/>
          <w:lang w:eastAsia="fr-FR"/>
        </w:rPr>
      </w:pPr>
      <w:r w:rsidRPr="00EF3B9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8CC06A" wp14:editId="73BE6484">
            <wp:simplePos x="0" y="0"/>
            <wp:positionH relativeFrom="column">
              <wp:posOffset>-175895</wp:posOffset>
            </wp:positionH>
            <wp:positionV relativeFrom="paragraph">
              <wp:posOffset>-680720</wp:posOffset>
            </wp:positionV>
            <wp:extent cx="6324600" cy="12846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 + logo terre avenir 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2A0">
        <w:rPr>
          <w:rFonts w:ascii="Arial" w:hAnsi="Arial" w:cs="Arial"/>
          <w:noProof/>
          <w:lang w:eastAsia="fr-FR"/>
        </w:rPr>
        <w:t>XXXXXX 2019</w:t>
      </w:r>
    </w:p>
    <w:p w:rsidR="00CB2B54" w:rsidRPr="00CB2B54" w:rsidRDefault="00CB2B54" w:rsidP="00CB2B54">
      <w:pPr>
        <w:spacing w:before="240" w:after="120"/>
        <w:jc w:val="right"/>
        <w:rPr>
          <w:rFonts w:ascii="Arial" w:hAnsi="Arial" w:cs="Arial"/>
          <w:lang w:eastAsia="fr-FR"/>
        </w:rPr>
      </w:pPr>
    </w:p>
    <w:p w:rsidR="00EF3B92" w:rsidRPr="00CB2B54" w:rsidRDefault="00D01F04" w:rsidP="00CB2B54">
      <w:pPr>
        <w:spacing w:after="240"/>
        <w:jc w:val="center"/>
        <w:rPr>
          <w:rFonts w:ascii="Arial" w:hAnsi="Arial" w:cs="Arial"/>
          <w:b/>
          <w:sz w:val="32"/>
          <w:szCs w:val="28"/>
          <w:lang w:eastAsia="fr-FR"/>
        </w:rPr>
      </w:pPr>
      <w:r>
        <w:rPr>
          <w:rFonts w:ascii="Arial" w:hAnsi="Arial" w:cs="Arial"/>
          <w:b/>
          <w:sz w:val="32"/>
          <w:szCs w:val="28"/>
          <w:lang w:eastAsia="fr-FR"/>
        </w:rPr>
        <w:t>Le D</w:t>
      </w:r>
      <w:r w:rsidR="003539D6">
        <w:rPr>
          <w:rFonts w:ascii="Arial" w:hAnsi="Arial" w:cs="Arial"/>
          <w:b/>
          <w:sz w:val="32"/>
          <w:szCs w:val="28"/>
          <w:lang w:eastAsia="fr-FR"/>
        </w:rPr>
        <w:t>épartement soutient la création de tiers-lieux dans les</w:t>
      </w:r>
      <w:r w:rsidR="008A49F1">
        <w:rPr>
          <w:rFonts w:ascii="Arial" w:hAnsi="Arial" w:cs="Arial"/>
          <w:b/>
          <w:sz w:val="32"/>
          <w:szCs w:val="28"/>
          <w:lang w:eastAsia="fr-FR"/>
        </w:rPr>
        <w:t xml:space="preserve"> territoires ruraux</w:t>
      </w:r>
    </w:p>
    <w:p w:rsidR="00B3020C" w:rsidRDefault="008A49F1" w:rsidP="004553D7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Dans le cadre de sa politique de la ruralité, le </w:t>
      </w:r>
      <w:r w:rsidR="00D2277B">
        <w:rPr>
          <w:rFonts w:ascii="Arial" w:eastAsiaTheme="minorEastAsia" w:hAnsi="Arial" w:cs="Arial"/>
          <w:b/>
          <w:bCs/>
          <w:kern w:val="24"/>
          <w:sz w:val="22"/>
          <w:szCs w:val="22"/>
        </w:rPr>
        <w:t>D</w:t>
      </w:r>
      <w:r w:rsidR="00E2742B">
        <w:rPr>
          <w:rFonts w:ascii="Arial" w:eastAsiaTheme="minorEastAsia" w:hAnsi="Arial" w:cs="Arial"/>
          <w:b/>
          <w:bCs/>
          <w:kern w:val="24"/>
          <w:sz w:val="22"/>
          <w:szCs w:val="22"/>
        </w:rPr>
        <w:t>épartement</w:t>
      </w:r>
      <w:r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de l’Essonne souhaite </w:t>
      </w:r>
      <w:r w:rsidR="00F922FF">
        <w:rPr>
          <w:rFonts w:ascii="Arial" w:eastAsiaTheme="minorEastAsia" w:hAnsi="Arial" w:cs="Arial"/>
          <w:b/>
          <w:bCs/>
          <w:kern w:val="24"/>
          <w:sz w:val="22"/>
          <w:szCs w:val="22"/>
        </w:rPr>
        <w:t>accompagner</w:t>
      </w:r>
      <w:r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les </w:t>
      </w:r>
      <w:r w:rsidR="00C92D34">
        <w:rPr>
          <w:rFonts w:ascii="Arial" w:eastAsiaTheme="minorEastAsia" w:hAnsi="Arial" w:cs="Arial"/>
          <w:b/>
          <w:bCs/>
          <w:kern w:val="24"/>
          <w:sz w:val="22"/>
          <w:szCs w:val="22"/>
        </w:rPr>
        <w:t>territoires essonniens</w:t>
      </w:r>
      <w:r>
        <w:rPr>
          <w:rFonts w:ascii="Arial" w:eastAsiaTheme="minorEastAsia" w:hAnsi="Arial" w:cs="Arial"/>
          <w:b/>
          <w:bCs/>
          <w:kern w:val="24"/>
          <w:sz w:val="22"/>
          <w:szCs w:val="22"/>
        </w:rPr>
        <w:t xml:space="preserve"> dans leur réflexion autour de la création de tiers-lieux sur leur territoire. </w:t>
      </w:r>
    </w:p>
    <w:p w:rsidR="008A49F1" w:rsidRPr="004553D7" w:rsidRDefault="008A49F1" w:rsidP="004553D7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Cs/>
          <w:kern w:val="24"/>
          <w:sz w:val="22"/>
          <w:szCs w:val="22"/>
        </w:rPr>
      </w:pPr>
    </w:p>
    <w:p w:rsidR="00864A8B" w:rsidRPr="00B35FFB" w:rsidRDefault="00864A8B" w:rsidP="00864A8B">
      <w:pPr>
        <w:spacing w:after="0"/>
        <w:jc w:val="both"/>
        <w:rPr>
          <w:rFonts w:ascii="Arial" w:hAnsi="Arial" w:cs="Arial"/>
          <w:b/>
        </w:rPr>
      </w:pPr>
      <w:r w:rsidRPr="00B35FFB">
        <w:rPr>
          <w:rFonts w:ascii="Arial" w:hAnsi="Arial" w:cs="Arial"/>
          <w:i/>
        </w:rPr>
        <w:t>« </w:t>
      </w:r>
      <w:r w:rsidRPr="0032099B">
        <w:rPr>
          <w:rFonts w:ascii="Arial" w:hAnsi="Arial" w:cs="Arial"/>
          <w:i/>
        </w:rPr>
        <w:t>À une vingtaine de kilomètres à peine de Paris, notre département compte de grosses agglomérations comme Évry, Corbeil-Essonnes ou Massy. Mais la campagne occupe encore les deux t</w:t>
      </w:r>
      <w:r w:rsidR="00D2277B">
        <w:rPr>
          <w:rFonts w:ascii="Arial" w:hAnsi="Arial" w:cs="Arial"/>
          <w:i/>
        </w:rPr>
        <w:t>iers de son territoire, avec 117</w:t>
      </w:r>
      <w:r w:rsidRPr="0032099B">
        <w:rPr>
          <w:rFonts w:ascii="Arial" w:hAnsi="Arial" w:cs="Arial"/>
          <w:i/>
        </w:rPr>
        <w:t xml:space="preserve"> communes rurales sur 19</w:t>
      </w:r>
      <w:r>
        <w:rPr>
          <w:rFonts w:ascii="Arial" w:hAnsi="Arial" w:cs="Arial"/>
          <w:i/>
        </w:rPr>
        <w:t>4</w:t>
      </w:r>
      <w:r w:rsidRPr="0032099B">
        <w:rPr>
          <w:rFonts w:ascii="Arial" w:hAnsi="Arial" w:cs="Arial"/>
          <w:i/>
        </w:rPr>
        <w:t xml:space="preserve">.  </w:t>
      </w:r>
      <w:r w:rsidRPr="00B35FFB">
        <w:rPr>
          <w:rFonts w:ascii="Arial" w:hAnsi="Arial" w:cs="Arial"/>
          <w:i/>
        </w:rPr>
        <w:t xml:space="preserve">Le Département de l’Essonne a </w:t>
      </w:r>
      <w:r>
        <w:rPr>
          <w:rFonts w:ascii="Arial" w:hAnsi="Arial" w:cs="Arial"/>
          <w:i/>
        </w:rPr>
        <w:t xml:space="preserve">donc </w:t>
      </w:r>
      <w:r w:rsidRPr="00B35FFB">
        <w:rPr>
          <w:rFonts w:ascii="Arial" w:hAnsi="Arial" w:cs="Arial"/>
          <w:i/>
        </w:rPr>
        <w:t xml:space="preserve">mis en place fin </w:t>
      </w:r>
      <w:r>
        <w:rPr>
          <w:rFonts w:ascii="Arial" w:hAnsi="Arial" w:cs="Arial"/>
          <w:i/>
        </w:rPr>
        <w:t>2016</w:t>
      </w:r>
      <w:r w:rsidRPr="00B35FFB">
        <w:rPr>
          <w:rFonts w:ascii="Arial" w:hAnsi="Arial" w:cs="Arial"/>
          <w:i/>
        </w:rPr>
        <w:t xml:space="preserve"> une politique spécialement dédiée à la ruralité, doté d’un million d’euros par an. Elle s’articule autour de 4 grands axes - accompagner les habitants tout au long de leur vie, améliorer leur cadre de vie, encourager un développement local dynamique et favoriser le développement de la culture et des loisirs »</w:t>
      </w:r>
      <w:r>
        <w:rPr>
          <w:rFonts w:ascii="Arial" w:hAnsi="Arial" w:cs="Arial"/>
        </w:rPr>
        <w:t xml:space="preserve"> précise </w:t>
      </w:r>
      <w:r w:rsidRPr="00B35FFB">
        <w:rPr>
          <w:rFonts w:ascii="Arial" w:hAnsi="Arial" w:cs="Arial"/>
          <w:b/>
        </w:rPr>
        <w:t xml:space="preserve">François </w:t>
      </w:r>
      <w:proofErr w:type="spellStart"/>
      <w:r w:rsidRPr="00B35FFB">
        <w:rPr>
          <w:rFonts w:ascii="Arial" w:hAnsi="Arial" w:cs="Arial"/>
          <w:b/>
        </w:rPr>
        <w:t>Durovray</w:t>
      </w:r>
      <w:proofErr w:type="spellEnd"/>
      <w:r w:rsidRPr="00B35FFB">
        <w:rPr>
          <w:rFonts w:ascii="Arial" w:hAnsi="Arial" w:cs="Arial"/>
          <w:b/>
        </w:rPr>
        <w:t>, Président du Département</w:t>
      </w:r>
      <w:r>
        <w:rPr>
          <w:rFonts w:ascii="Arial" w:hAnsi="Arial" w:cs="Arial"/>
          <w:b/>
        </w:rPr>
        <w:t xml:space="preserve"> de l’Essonne</w:t>
      </w:r>
      <w:r w:rsidRPr="00B35FFB">
        <w:rPr>
          <w:rFonts w:ascii="Arial" w:hAnsi="Arial" w:cs="Arial"/>
          <w:b/>
        </w:rPr>
        <w:t xml:space="preserve">. </w:t>
      </w:r>
      <w:bookmarkStart w:id="0" w:name="_GoBack"/>
      <w:bookmarkEnd w:id="0"/>
    </w:p>
    <w:p w:rsidR="00223095" w:rsidRDefault="00864A8B" w:rsidP="00864A8B">
      <w:pPr>
        <w:spacing w:after="0" w:line="240" w:lineRule="auto"/>
        <w:contextualSpacing/>
        <w:jc w:val="both"/>
        <w:rPr>
          <w:rFonts w:ascii="Arial" w:eastAsia="Times New Roman" w:hAnsi="Arial" w:cs="Arial"/>
          <w:i/>
        </w:rPr>
      </w:pPr>
      <w:r w:rsidRPr="00A75CE4">
        <w:rPr>
          <w:rFonts w:ascii="Arial" w:eastAsia="Times New Roman" w:hAnsi="Arial" w:cs="Arial"/>
          <w:i/>
        </w:rPr>
        <w:t xml:space="preserve"> </w:t>
      </w:r>
    </w:p>
    <w:p w:rsidR="00905011" w:rsidRPr="00905011" w:rsidRDefault="00864A8B" w:rsidP="00223095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6B4F9D">
        <w:rPr>
          <w:rFonts w:ascii="Arial" w:hAnsi="Arial" w:cs="Arial"/>
        </w:rPr>
        <w:t xml:space="preserve">Dans cette optique, </w:t>
      </w:r>
      <w:r>
        <w:rPr>
          <w:rFonts w:ascii="Arial" w:hAnsi="Arial" w:cs="Arial"/>
        </w:rPr>
        <w:t>u</w:t>
      </w:r>
      <w:r w:rsidRPr="00864A8B">
        <w:rPr>
          <w:rFonts w:ascii="Arial" w:hAnsi="Arial" w:cs="Arial"/>
        </w:rPr>
        <w:t xml:space="preserve">ne aide de 25 000 euros a ainsi été accordée à la </w:t>
      </w:r>
      <w:r w:rsidRPr="00D2277B">
        <w:rPr>
          <w:rFonts w:ascii="Arial" w:hAnsi="Arial" w:cs="Arial"/>
          <w:b/>
        </w:rPr>
        <w:t>Communauté d’agglomération de l’Etampois Sud Essonne</w:t>
      </w:r>
      <w:r w:rsidRPr="00864A8B">
        <w:rPr>
          <w:rFonts w:ascii="Arial" w:hAnsi="Arial" w:cs="Arial"/>
        </w:rPr>
        <w:t xml:space="preserve"> pour la réalisation d’une étude de faisabilité pour la création de tiers-lieux.</w:t>
      </w:r>
      <w:r w:rsidRPr="006B4F9D">
        <w:rPr>
          <w:rFonts w:ascii="Arial" w:hAnsi="Arial" w:cs="Arial"/>
        </w:rPr>
        <w:t xml:space="preserve"> </w:t>
      </w:r>
      <w:r w:rsidR="00905011" w:rsidRPr="00905011">
        <w:rPr>
          <w:rFonts w:ascii="Arial" w:eastAsia="Times New Roman" w:hAnsi="Arial" w:cs="Arial"/>
          <w:i/>
        </w:rPr>
        <w:t>«</w:t>
      </w:r>
      <w:r w:rsidR="00084E43">
        <w:rPr>
          <w:rFonts w:ascii="Arial" w:eastAsia="Times New Roman" w:hAnsi="Arial" w:cs="Arial"/>
          <w:i/>
        </w:rPr>
        <w:t xml:space="preserve"> </w:t>
      </w:r>
      <w:r w:rsidR="00905011" w:rsidRPr="00905011">
        <w:rPr>
          <w:rFonts w:ascii="Arial" w:eastAsia="Times New Roman" w:hAnsi="Arial" w:cs="Arial"/>
          <w:i/>
        </w:rPr>
        <w:t>L’étude</w:t>
      </w:r>
      <w:r w:rsidR="00660D6C" w:rsidRPr="00660D6C">
        <w:rPr>
          <w:rFonts w:ascii="Arial" w:eastAsia="Times New Roman" w:hAnsi="Arial" w:cs="Arial"/>
          <w:i/>
        </w:rPr>
        <w:t xml:space="preserve"> </w:t>
      </w:r>
      <w:r w:rsidR="003539D6">
        <w:rPr>
          <w:rFonts w:ascii="Arial" w:eastAsia="Times New Roman" w:hAnsi="Arial" w:cs="Arial"/>
          <w:i/>
        </w:rPr>
        <w:t>financée par le Département</w:t>
      </w:r>
      <w:r w:rsidR="00905011" w:rsidRPr="00905011">
        <w:rPr>
          <w:rFonts w:ascii="Arial" w:eastAsia="Times New Roman" w:hAnsi="Arial" w:cs="Arial"/>
          <w:i/>
        </w:rPr>
        <w:t xml:space="preserve"> permettra, outre la validation de la pertinence du lieu, de mesurer la viabilité du projet, </w:t>
      </w:r>
      <w:r w:rsidR="00FC6012">
        <w:rPr>
          <w:rFonts w:ascii="Arial" w:eastAsia="Times New Roman" w:hAnsi="Arial" w:cs="Arial"/>
          <w:i/>
        </w:rPr>
        <w:t xml:space="preserve">de </w:t>
      </w:r>
      <w:r w:rsidR="00905011" w:rsidRPr="00905011">
        <w:rPr>
          <w:rFonts w:ascii="Arial" w:eastAsia="Times New Roman" w:hAnsi="Arial" w:cs="Arial"/>
          <w:i/>
        </w:rPr>
        <w:t xml:space="preserve">calibrer l’offre de services, </w:t>
      </w:r>
      <w:r w:rsidR="00FC6012">
        <w:rPr>
          <w:rFonts w:ascii="Arial" w:eastAsia="Times New Roman" w:hAnsi="Arial" w:cs="Arial"/>
          <w:i/>
        </w:rPr>
        <w:t>d’</w:t>
      </w:r>
      <w:r w:rsidR="00905011" w:rsidRPr="00905011">
        <w:rPr>
          <w:rFonts w:ascii="Arial" w:eastAsia="Times New Roman" w:hAnsi="Arial" w:cs="Arial"/>
          <w:i/>
        </w:rPr>
        <w:t xml:space="preserve">aboutir à des recommandations et </w:t>
      </w:r>
      <w:r w:rsidR="00FC6012">
        <w:rPr>
          <w:rFonts w:ascii="Arial" w:eastAsia="Times New Roman" w:hAnsi="Arial" w:cs="Arial"/>
          <w:i/>
        </w:rPr>
        <w:t xml:space="preserve">de </w:t>
      </w:r>
      <w:r w:rsidR="00554CFF">
        <w:rPr>
          <w:rFonts w:ascii="Arial" w:eastAsia="Times New Roman" w:hAnsi="Arial" w:cs="Arial"/>
          <w:i/>
        </w:rPr>
        <w:t>présenter des scénarios</w:t>
      </w:r>
      <w:r w:rsidR="00905011" w:rsidRPr="00905011">
        <w:rPr>
          <w:rFonts w:ascii="Arial" w:eastAsia="Times New Roman" w:hAnsi="Arial" w:cs="Arial"/>
          <w:i/>
        </w:rPr>
        <w:t xml:space="preserve"> d’implication financière »</w:t>
      </w:r>
      <w:r w:rsidR="00905011" w:rsidRPr="00905011">
        <w:rPr>
          <w:rFonts w:ascii="Arial" w:eastAsia="Times New Roman" w:hAnsi="Arial" w:cs="Arial"/>
        </w:rPr>
        <w:t xml:space="preserve"> </w:t>
      </w:r>
      <w:r w:rsidR="00D01F04">
        <w:rPr>
          <w:rFonts w:ascii="Arial" w:eastAsia="Times New Roman" w:hAnsi="Arial" w:cs="Arial"/>
        </w:rPr>
        <w:t>explique</w:t>
      </w:r>
      <w:r w:rsidR="00905011" w:rsidRPr="00905011">
        <w:rPr>
          <w:rFonts w:ascii="Arial" w:eastAsia="Times New Roman" w:hAnsi="Arial" w:cs="Arial"/>
        </w:rPr>
        <w:t xml:space="preserve"> </w:t>
      </w:r>
      <w:r w:rsidR="009E18D3">
        <w:rPr>
          <w:rFonts w:ascii="Arial" w:eastAsia="Times New Roman" w:hAnsi="Arial" w:cs="Arial"/>
          <w:b/>
        </w:rPr>
        <w:t xml:space="preserve">Guy </w:t>
      </w:r>
      <w:proofErr w:type="spellStart"/>
      <w:r w:rsidR="009E18D3">
        <w:rPr>
          <w:rFonts w:ascii="Arial" w:eastAsia="Times New Roman" w:hAnsi="Arial" w:cs="Arial"/>
          <w:b/>
        </w:rPr>
        <w:t>Crosnier</w:t>
      </w:r>
      <w:proofErr w:type="spellEnd"/>
      <w:r w:rsidR="009E18D3">
        <w:rPr>
          <w:rFonts w:ascii="Arial" w:eastAsia="Times New Roman" w:hAnsi="Arial" w:cs="Arial"/>
          <w:b/>
        </w:rPr>
        <w:t xml:space="preserve">, </w:t>
      </w:r>
      <w:r w:rsidR="009E18D3" w:rsidRPr="009E18D3">
        <w:rPr>
          <w:rFonts w:ascii="Arial" w:eastAsia="Times New Roman" w:hAnsi="Arial" w:cs="Arial"/>
          <w:b/>
        </w:rPr>
        <w:t>Président délégué en charge de la ruralité et du monde agricole</w:t>
      </w:r>
      <w:r w:rsidR="009E18D3">
        <w:rPr>
          <w:rFonts w:ascii="Arial" w:eastAsia="Times New Roman" w:hAnsi="Arial" w:cs="Arial"/>
          <w:b/>
        </w:rPr>
        <w:t xml:space="preserve">. </w:t>
      </w:r>
    </w:p>
    <w:p w:rsidR="00FC7104" w:rsidRPr="00FC7104" w:rsidRDefault="00905011" w:rsidP="00905011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905011">
        <w:rPr>
          <w:rFonts w:ascii="Arial" w:eastAsia="Times New Roman" w:hAnsi="Arial" w:cs="Arial"/>
        </w:rPr>
        <w:t>La réflexion en cours</w:t>
      </w:r>
      <w:r w:rsidR="00FC7104" w:rsidRPr="00FC7104">
        <w:rPr>
          <w:rFonts w:ascii="Arial" w:eastAsia="Times New Roman" w:hAnsi="Arial" w:cs="Arial"/>
        </w:rPr>
        <w:t xml:space="preserve"> porte sur </w:t>
      </w:r>
      <w:r w:rsidR="00223095">
        <w:rPr>
          <w:rFonts w:ascii="Arial" w:eastAsia="Times New Roman" w:hAnsi="Arial" w:cs="Arial"/>
        </w:rPr>
        <w:t xml:space="preserve">la création de tiers-lieu sur trois sites pré-identifiés </w:t>
      </w:r>
      <w:r w:rsidR="00FC7104" w:rsidRPr="00FC7104">
        <w:rPr>
          <w:rFonts w:ascii="Arial" w:eastAsia="Times New Roman" w:hAnsi="Arial" w:cs="Arial"/>
        </w:rPr>
        <w:t xml:space="preserve">: </w:t>
      </w:r>
    </w:p>
    <w:p w:rsidR="009E18D3" w:rsidRDefault="00223095" w:rsidP="0022309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 corps de ferme à </w:t>
      </w:r>
      <w:proofErr w:type="spellStart"/>
      <w:r>
        <w:rPr>
          <w:rFonts w:ascii="Arial" w:eastAsia="Times New Roman" w:hAnsi="Arial" w:cs="Arial"/>
        </w:rPr>
        <w:t>Châtignonville</w:t>
      </w:r>
      <w:proofErr w:type="spellEnd"/>
    </w:p>
    <w:p w:rsidR="00223095" w:rsidRDefault="00223095" w:rsidP="0022309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 ensemble de bureaux dans les locaux du centre d’affaires </w:t>
      </w:r>
      <w:proofErr w:type="spellStart"/>
      <w:r>
        <w:rPr>
          <w:rFonts w:ascii="Arial" w:eastAsia="Times New Roman" w:hAnsi="Arial" w:cs="Arial"/>
        </w:rPr>
        <w:t>Burochettes</w:t>
      </w:r>
      <w:proofErr w:type="spellEnd"/>
      <w:r>
        <w:rPr>
          <w:rFonts w:ascii="Arial" w:eastAsia="Times New Roman" w:hAnsi="Arial" w:cs="Arial"/>
        </w:rPr>
        <w:t xml:space="preserve"> à </w:t>
      </w:r>
      <w:proofErr w:type="spellStart"/>
      <w:r>
        <w:rPr>
          <w:rFonts w:ascii="Arial" w:eastAsia="Times New Roman" w:hAnsi="Arial" w:cs="Arial"/>
        </w:rPr>
        <w:t>Morigy</w:t>
      </w:r>
      <w:proofErr w:type="spellEnd"/>
      <w:r>
        <w:rPr>
          <w:rFonts w:ascii="Arial" w:eastAsia="Times New Roman" w:hAnsi="Arial" w:cs="Arial"/>
        </w:rPr>
        <w:t>-Champigny</w:t>
      </w:r>
    </w:p>
    <w:p w:rsidR="00223095" w:rsidRPr="00223095" w:rsidRDefault="00223095" w:rsidP="0022309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 espace dédié au sein de la maison de l’économie et de l’emploi à Etampes </w:t>
      </w:r>
    </w:p>
    <w:p w:rsidR="009E18D3" w:rsidRPr="00F922FF" w:rsidRDefault="009E18D3" w:rsidP="009E18D3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9E18D3" w:rsidRPr="00F9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>
    <w:nsid w:val="06BD3CF3"/>
    <w:multiLevelType w:val="hybridMultilevel"/>
    <w:tmpl w:val="A300B868"/>
    <w:lvl w:ilvl="0" w:tplc="76C61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615E"/>
    <w:multiLevelType w:val="hybridMultilevel"/>
    <w:tmpl w:val="36888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D02"/>
    <w:multiLevelType w:val="hybridMultilevel"/>
    <w:tmpl w:val="D7A67EE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E793D37"/>
    <w:multiLevelType w:val="hybridMultilevel"/>
    <w:tmpl w:val="2BA4BF08"/>
    <w:lvl w:ilvl="0" w:tplc="0E66A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170A7"/>
    <w:multiLevelType w:val="hybridMultilevel"/>
    <w:tmpl w:val="CD864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51C92"/>
    <w:multiLevelType w:val="hybridMultilevel"/>
    <w:tmpl w:val="50B20D08"/>
    <w:lvl w:ilvl="0" w:tplc="EE54975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572CC6"/>
    <w:multiLevelType w:val="hybridMultilevel"/>
    <w:tmpl w:val="BD3A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0F9F"/>
    <w:multiLevelType w:val="hybridMultilevel"/>
    <w:tmpl w:val="E070A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F6B"/>
    <w:multiLevelType w:val="hybridMultilevel"/>
    <w:tmpl w:val="E196C17A"/>
    <w:lvl w:ilvl="0" w:tplc="06A2CE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A"/>
    <w:rsid w:val="0000620B"/>
    <w:rsid w:val="00011B4A"/>
    <w:rsid w:val="00024973"/>
    <w:rsid w:val="000254C9"/>
    <w:rsid w:val="00053524"/>
    <w:rsid w:val="00065AA0"/>
    <w:rsid w:val="00072766"/>
    <w:rsid w:val="00072C32"/>
    <w:rsid w:val="00076CAE"/>
    <w:rsid w:val="0008260C"/>
    <w:rsid w:val="00084E43"/>
    <w:rsid w:val="000912F6"/>
    <w:rsid w:val="000A1222"/>
    <w:rsid w:val="000B08C2"/>
    <w:rsid w:val="000C2876"/>
    <w:rsid w:val="000C4729"/>
    <w:rsid w:val="000C7E6B"/>
    <w:rsid w:val="000D4EEF"/>
    <w:rsid w:val="000D5DAA"/>
    <w:rsid w:val="000D66F2"/>
    <w:rsid w:val="000E643A"/>
    <w:rsid w:val="000F29C3"/>
    <w:rsid w:val="000F5A9F"/>
    <w:rsid w:val="000F714B"/>
    <w:rsid w:val="001075FE"/>
    <w:rsid w:val="00115CE3"/>
    <w:rsid w:val="0011627A"/>
    <w:rsid w:val="00122327"/>
    <w:rsid w:val="001253C7"/>
    <w:rsid w:val="00170B6C"/>
    <w:rsid w:val="00170EED"/>
    <w:rsid w:val="001851B2"/>
    <w:rsid w:val="001A6E83"/>
    <w:rsid w:val="001C30E4"/>
    <w:rsid w:val="001C60EB"/>
    <w:rsid w:val="001D1876"/>
    <w:rsid w:val="001D5E60"/>
    <w:rsid w:val="002027CB"/>
    <w:rsid w:val="00212FBD"/>
    <w:rsid w:val="00223095"/>
    <w:rsid w:val="00233827"/>
    <w:rsid w:val="002458BE"/>
    <w:rsid w:val="00245EFF"/>
    <w:rsid w:val="00261C46"/>
    <w:rsid w:val="002943F4"/>
    <w:rsid w:val="002958E1"/>
    <w:rsid w:val="002A1C3F"/>
    <w:rsid w:val="002A3025"/>
    <w:rsid w:val="002D0E2B"/>
    <w:rsid w:val="002D12E0"/>
    <w:rsid w:val="002D25F1"/>
    <w:rsid w:val="002D7A10"/>
    <w:rsid w:val="002E2DEA"/>
    <w:rsid w:val="002F7CE8"/>
    <w:rsid w:val="00316264"/>
    <w:rsid w:val="00322D19"/>
    <w:rsid w:val="0032385E"/>
    <w:rsid w:val="00333CFC"/>
    <w:rsid w:val="00344544"/>
    <w:rsid w:val="003539D6"/>
    <w:rsid w:val="003606EA"/>
    <w:rsid w:val="00366CB7"/>
    <w:rsid w:val="00383DB3"/>
    <w:rsid w:val="00385885"/>
    <w:rsid w:val="003A3228"/>
    <w:rsid w:val="003A4549"/>
    <w:rsid w:val="003C0149"/>
    <w:rsid w:val="003D31AD"/>
    <w:rsid w:val="003F3486"/>
    <w:rsid w:val="00427425"/>
    <w:rsid w:val="0043142F"/>
    <w:rsid w:val="004522E4"/>
    <w:rsid w:val="004553D7"/>
    <w:rsid w:val="004825FF"/>
    <w:rsid w:val="00486106"/>
    <w:rsid w:val="004B6FE5"/>
    <w:rsid w:val="004D33C4"/>
    <w:rsid w:val="004E1010"/>
    <w:rsid w:val="004E65C9"/>
    <w:rsid w:val="004F5D74"/>
    <w:rsid w:val="00510590"/>
    <w:rsid w:val="00522A23"/>
    <w:rsid w:val="00530FA4"/>
    <w:rsid w:val="00534DD0"/>
    <w:rsid w:val="00537C90"/>
    <w:rsid w:val="0054423F"/>
    <w:rsid w:val="00551594"/>
    <w:rsid w:val="00554CFF"/>
    <w:rsid w:val="005662E8"/>
    <w:rsid w:val="005666C6"/>
    <w:rsid w:val="00573789"/>
    <w:rsid w:val="005740D0"/>
    <w:rsid w:val="00591198"/>
    <w:rsid w:val="00594B1F"/>
    <w:rsid w:val="00596094"/>
    <w:rsid w:val="005A081A"/>
    <w:rsid w:val="005B36AF"/>
    <w:rsid w:val="005C0C63"/>
    <w:rsid w:val="005C57A3"/>
    <w:rsid w:val="005C5920"/>
    <w:rsid w:val="005E12A8"/>
    <w:rsid w:val="005E25FE"/>
    <w:rsid w:val="005E5008"/>
    <w:rsid w:val="00632CD6"/>
    <w:rsid w:val="00660D6C"/>
    <w:rsid w:val="006D3EFA"/>
    <w:rsid w:val="006E59A3"/>
    <w:rsid w:val="006F2614"/>
    <w:rsid w:val="00704A34"/>
    <w:rsid w:val="0071259D"/>
    <w:rsid w:val="007173A1"/>
    <w:rsid w:val="00720D31"/>
    <w:rsid w:val="007236DA"/>
    <w:rsid w:val="00730441"/>
    <w:rsid w:val="00736456"/>
    <w:rsid w:val="00762F24"/>
    <w:rsid w:val="007735BF"/>
    <w:rsid w:val="0077428A"/>
    <w:rsid w:val="0078207F"/>
    <w:rsid w:val="00786434"/>
    <w:rsid w:val="00795A6C"/>
    <w:rsid w:val="007C6D5B"/>
    <w:rsid w:val="007C71E3"/>
    <w:rsid w:val="007D4F99"/>
    <w:rsid w:val="00801965"/>
    <w:rsid w:val="00830B13"/>
    <w:rsid w:val="008572AD"/>
    <w:rsid w:val="00857EE9"/>
    <w:rsid w:val="00864A8B"/>
    <w:rsid w:val="00870BA1"/>
    <w:rsid w:val="00872A09"/>
    <w:rsid w:val="008900DA"/>
    <w:rsid w:val="00896624"/>
    <w:rsid w:val="008A02B2"/>
    <w:rsid w:val="008A49F1"/>
    <w:rsid w:val="008B0060"/>
    <w:rsid w:val="008C24E8"/>
    <w:rsid w:val="008C4826"/>
    <w:rsid w:val="008F7B86"/>
    <w:rsid w:val="00905011"/>
    <w:rsid w:val="0091724E"/>
    <w:rsid w:val="009510D8"/>
    <w:rsid w:val="0098388E"/>
    <w:rsid w:val="00991EBA"/>
    <w:rsid w:val="00993C9F"/>
    <w:rsid w:val="009E18D3"/>
    <w:rsid w:val="009F0F58"/>
    <w:rsid w:val="009F40EB"/>
    <w:rsid w:val="00A15432"/>
    <w:rsid w:val="00A60C7F"/>
    <w:rsid w:val="00A75CE4"/>
    <w:rsid w:val="00AA7FBB"/>
    <w:rsid w:val="00AB1098"/>
    <w:rsid w:val="00AC2FD2"/>
    <w:rsid w:val="00AD1247"/>
    <w:rsid w:val="00B12AF6"/>
    <w:rsid w:val="00B26905"/>
    <w:rsid w:val="00B3020C"/>
    <w:rsid w:val="00B4696B"/>
    <w:rsid w:val="00B471AF"/>
    <w:rsid w:val="00B5551C"/>
    <w:rsid w:val="00B55D64"/>
    <w:rsid w:val="00B7007A"/>
    <w:rsid w:val="00B70280"/>
    <w:rsid w:val="00B709F2"/>
    <w:rsid w:val="00BB2AE1"/>
    <w:rsid w:val="00BE774E"/>
    <w:rsid w:val="00BF442F"/>
    <w:rsid w:val="00C071D0"/>
    <w:rsid w:val="00C1625A"/>
    <w:rsid w:val="00C21B31"/>
    <w:rsid w:val="00C44DC4"/>
    <w:rsid w:val="00C46A89"/>
    <w:rsid w:val="00C4710F"/>
    <w:rsid w:val="00C6052D"/>
    <w:rsid w:val="00C6765D"/>
    <w:rsid w:val="00C70C17"/>
    <w:rsid w:val="00C779F7"/>
    <w:rsid w:val="00C82EA5"/>
    <w:rsid w:val="00C92D34"/>
    <w:rsid w:val="00CA4258"/>
    <w:rsid w:val="00CB2B54"/>
    <w:rsid w:val="00CB784D"/>
    <w:rsid w:val="00CD1D20"/>
    <w:rsid w:val="00CD49C4"/>
    <w:rsid w:val="00CF5DEB"/>
    <w:rsid w:val="00D002A0"/>
    <w:rsid w:val="00D00E40"/>
    <w:rsid w:val="00D01F04"/>
    <w:rsid w:val="00D2277B"/>
    <w:rsid w:val="00D22E3E"/>
    <w:rsid w:val="00D63F56"/>
    <w:rsid w:val="00D65300"/>
    <w:rsid w:val="00D974CD"/>
    <w:rsid w:val="00DA3161"/>
    <w:rsid w:val="00DC42E7"/>
    <w:rsid w:val="00DD2473"/>
    <w:rsid w:val="00DD7115"/>
    <w:rsid w:val="00DF5922"/>
    <w:rsid w:val="00E07E94"/>
    <w:rsid w:val="00E133C5"/>
    <w:rsid w:val="00E2742B"/>
    <w:rsid w:val="00E274D3"/>
    <w:rsid w:val="00E42076"/>
    <w:rsid w:val="00E63538"/>
    <w:rsid w:val="00E636A4"/>
    <w:rsid w:val="00EC6A1A"/>
    <w:rsid w:val="00ED32FA"/>
    <w:rsid w:val="00EF3B92"/>
    <w:rsid w:val="00F11E78"/>
    <w:rsid w:val="00F23BCA"/>
    <w:rsid w:val="00F56BE8"/>
    <w:rsid w:val="00F63415"/>
    <w:rsid w:val="00F922FF"/>
    <w:rsid w:val="00F9792D"/>
    <w:rsid w:val="00FA64AE"/>
    <w:rsid w:val="00FB2A5A"/>
    <w:rsid w:val="00FB6635"/>
    <w:rsid w:val="00FB762F"/>
    <w:rsid w:val="00FC6012"/>
    <w:rsid w:val="00FC7104"/>
    <w:rsid w:val="00FE4BD5"/>
    <w:rsid w:val="00FE566C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2FBD"/>
    <w:pPr>
      <w:ind w:left="720"/>
      <w:contextualSpacing/>
    </w:pPr>
  </w:style>
  <w:style w:type="paragraph" w:customStyle="1" w:styleId="RTexte">
    <w:name w:val="R_Texte"/>
    <w:basedOn w:val="Normal"/>
    <w:rsid w:val="00B4696B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42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EFA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1D1876"/>
    <w:rPr>
      <w:b/>
      <w:bCs/>
    </w:rPr>
  </w:style>
  <w:style w:type="character" w:customStyle="1" w:styleId="xbe">
    <w:name w:val="_xbe"/>
    <w:basedOn w:val="Policepardfaut"/>
    <w:rsid w:val="00993C9F"/>
  </w:style>
  <w:style w:type="paragraph" w:styleId="NormalWeb">
    <w:name w:val="Normal (Web)"/>
    <w:basedOn w:val="Normal"/>
    <w:uiPriority w:val="99"/>
    <w:unhideWhenUsed/>
    <w:rsid w:val="00B3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2FBD"/>
    <w:pPr>
      <w:ind w:left="720"/>
      <w:contextualSpacing/>
    </w:pPr>
  </w:style>
  <w:style w:type="paragraph" w:customStyle="1" w:styleId="RTexte">
    <w:name w:val="R_Texte"/>
    <w:basedOn w:val="Normal"/>
    <w:rsid w:val="00B4696B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42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EFA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1D1876"/>
    <w:rPr>
      <w:b/>
      <w:bCs/>
    </w:rPr>
  </w:style>
  <w:style w:type="character" w:customStyle="1" w:styleId="xbe">
    <w:name w:val="_xbe"/>
    <w:basedOn w:val="Policepardfaut"/>
    <w:rsid w:val="00993C9F"/>
  </w:style>
  <w:style w:type="paragraph" w:styleId="NormalWeb">
    <w:name w:val="Normal (Web)"/>
    <w:basedOn w:val="Normal"/>
    <w:uiPriority w:val="99"/>
    <w:unhideWhenUsed/>
    <w:rsid w:val="00B3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CALVET</dc:creator>
  <cp:lastModifiedBy>Anaïs Michelet</cp:lastModifiedBy>
  <cp:revision>7</cp:revision>
  <cp:lastPrinted>2019-01-28T15:08:00Z</cp:lastPrinted>
  <dcterms:created xsi:type="dcterms:W3CDTF">2019-01-28T13:34:00Z</dcterms:created>
  <dcterms:modified xsi:type="dcterms:W3CDTF">2019-01-28T15:18:00Z</dcterms:modified>
</cp:coreProperties>
</file>