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567"/>
        <w:gridCol w:w="567"/>
        <w:gridCol w:w="567"/>
        <w:gridCol w:w="567"/>
        <w:gridCol w:w="567"/>
        <w:gridCol w:w="567"/>
        <w:gridCol w:w="992"/>
        <w:gridCol w:w="1134"/>
        <w:gridCol w:w="993"/>
        <w:gridCol w:w="992"/>
        <w:gridCol w:w="1134"/>
        <w:gridCol w:w="992"/>
        <w:gridCol w:w="595"/>
        <w:gridCol w:w="681"/>
      </w:tblGrid>
      <w:tr w:rsidR="00F140D2" w:rsidRPr="00A675B0" w:rsidTr="00F140D2">
        <w:trPr>
          <w:trHeight w:val="815"/>
          <w:jc w:val="center"/>
        </w:trPr>
        <w:tc>
          <w:tcPr>
            <w:tcW w:w="5230" w:type="dxa"/>
            <w:vAlign w:val="center"/>
          </w:tcPr>
          <w:p w:rsidR="00F140D2" w:rsidRPr="006F5CFE" w:rsidRDefault="00F140D2" w:rsidP="00F140D2">
            <w:pPr>
              <w:jc w:val="center"/>
              <w:rPr>
                <w:b/>
                <w:sz w:val="18"/>
                <w:szCs w:val="18"/>
              </w:rPr>
            </w:pPr>
            <w:r w:rsidRPr="006F5CFE">
              <w:rPr>
                <w:b/>
                <w:noProof/>
                <w:color w:val="FFFFFF" w:themeColor="background1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CB96999" wp14:editId="4014BDBE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-635</wp:posOffset>
                  </wp:positionV>
                  <wp:extent cx="809625" cy="724535"/>
                  <wp:effectExtent l="0" t="0" r="9525" b="0"/>
                  <wp:wrapSquare wrapText="bothSides"/>
                  <wp:docPr id="1" name="Image 1" descr="C:\Users\SLebaud\Desktop\LogoCD_2022_carre_bleu_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ebaud\Desktop\LogoCD_2022_carre_bleu_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5CFE">
              <w:rPr>
                <w:b/>
                <w:sz w:val="18"/>
                <w:szCs w:val="18"/>
              </w:rPr>
              <w:t xml:space="preserve">POLITIQUE DEPARTEMENTALE </w:t>
            </w:r>
            <w:r>
              <w:rPr>
                <w:b/>
                <w:sz w:val="18"/>
                <w:szCs w:val="18"/>
              </w:rPr>
              <w:br/>
            </w:r>
            <w:r w:rsidRPr="006F5CFE">
              <w:rPr>
                <w:b/>
                <w:sz w:val="18"/>
                <w:szCs w:val="18"/>
              </w:rPr>
              <w:t>DE LA VILLE ET DE L’HABITAT (PDVH)</w:t>
            </w:r>
          </w:p>
          <w:p w:rsidR="00F140D2" w:rsidRPr="00B77DA1" w:rsidRDefault="00F140D2" w:rsidP="00F140D2">
            <w:pPr>
              <w:jc w:val="center"/>
              <w:rPr>
                <w:b/>
              </w:rPr>
            </w:pPr>
            <w:r w:rsidRPr="00EA2920">
              <w:rPr>
                <w:b/>
                <w:color w:val="31849B" w:themeColor="accent5" w:themeShade="BF"/>
              </w:rPr>
              <w:t xml:space="preserve">PARC LOCATIF SOCIAL </w:t>
            </w:r>
            <w:r w:rsidRPr="00EA2920">
              <w:rPr>
                <w:b/>
                <w:color w:val="31849B" w:themeColor="accent5" w:themeShade="BF"/>
              </w:rPr>
              <w:br/>
            </w:r>
            <w:r>
              <w:rPr>
                <w:b/>
              </w:rPr>
              <w:t>Soutien financier</w:t>
            </w:r>
            <w:r>
              <w:rPr>
                <w:b/>
              </w:rPr>
              <w:br/>
              <w:t xml:space="preserve"> au développement de LLS</w:t>
            </w:r>
          </w:p>
        </w:tc>
        <w:tc>
          <w:tcPr>
            <w:tcW w:w="6521" w:type="dxa"/>
            <w:gridSpan w:val="9"/>
          </w:tcPr>
          <w:p w:rsidR="00F140D2" w:rsidRDefault="00F140D2" w:rsidP="00F140D2">
            <w:r w:rsidRPr="006856A8">
              <w:rPr>
                <w:b/>
              </w:rPr>
              <w:t>Date</w:t>
            </w:r>
            <w:r>
              <w:t xml:space="preserve"> : </w:t>
            </w:r>
          </w:p>
          <w:p w:rsidR="00F140D2" w:rsidRDefault="00F140D2" w:rsidP="00F140D2">
            <w:r w:rsidRPr="006856A8">
              <w:rPr>
                <w:b/>
              </w:rPr>
              <w:t>Bailleur</w:t>
            </w:r>
            <w:r>
              <w:t xml:space="preserve"> : </w:t>
            </w:r>
          </w:p>
          <w:p w:rsidR="00F140D2" w:rsidRDefault="00F140D2" w:rsidP="00F140D2">
            <w:r w:rsidRPr="006856A8">
              <w:rPr>
                <w:b/>
              </w:rPr>
              <w:t>Adresse du projet</w:t>
            </w:r>
            <w:r>
              <w:t xml:space="preserve"> : </w:t>
            </w:r>
          </w:p>
          <w:p w:rsidR="00F140D2" w:rsidRDefault="00F140D2" w:rsidP="00F140D2">
            <w:pPr>
              <w:rPr>
                <w:b/>
              </w:rPr>
            </w:pPr>
          </w:p>
          <w:p w:rsidR="00F140D2" w:rsidRPr="00A675B0" w:rsidRDefault="00F140D2" w:rsidP="00323E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Date</w:t>
            </w:r>
            <w:r w:rsidRPr="006856A8">
              <w:rPr>
                <w:b/>
              </w:rPr>
              <w:t xml:space="preserve"> prévisionnelle de livraison</w:t>
            </w:r>
            <w:r>
              <w:t xml:space="preserve"> : </w:t>
            </w:r>
          </w:p>
        </w:tc>
        <w:tc>
          <w:tcPr>
            <w:tcW w:w="4394" w:type="dxa"/>
            <w:gridSpan w:val="5"/>
          </w:tcPr>
          <w:p w:rsidR="00F140D2" w:rsidRPr="00F140D2" w:rsidRDefault="00F140D2" w:rsidP="00F140D2">
            <w:pPr>
              <w:shd w:val="clear" w:color="auto" w:fill="1F497D" w:themeFill="text2"/>
              <w:ind w:left="-106" w:right="-46"/>
              <w:jc w:val="center"/>
              <w:rPr>
                <w:rFonts w:ascii="Arial Narrow" w:hAnsi="Arial Narrow"/>
              </w:rPr>
            </w:pPr>
          </w:p>
          <w:p w:rsidR="00F140D2" w:rsidRPr="00E913E9" w:rsidRDefault="00F140D2" w:rsidP="00F140D2">
            <w:pPr>
              <w:shd w:val="clear" w:color="auto" w:fill="1F497D" w:themeFill="text2"/>
              <w:ind w:left="-106" w:right="-46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913E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FICHE 1 </w:t>
            </w:r>
          </w:p>
          <w:p w:rsidR="00F140D2" w:rsidRPr="00E913E9" w:rsidRDefault="00F140D2" w:rsidP="00F140D2">
            <w:pPr>
              <w:shd w:val="clear" w:color="auto" w:fill="1F497D" w:themeFill="text2"/>
              <w:ind w:left="-106" w:right="-4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13E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EVALUATION DE </w:t>
            </w:r>
            <w:r w:rsidR="00323E79" w:rsidRPr="00E913E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br/>
            </w:r>
            <w:r w:rsidRPr="00E913E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L’ELIGIBILITE DU PROJET</w:t>
            </w:r>
          </w:p>
          <w:p w:rsidR="00F140D2" w:rsidRDefault="00F140D2" w:rsidP="00F140D2">
            <w:pPr>
              <w:shd w:val="clear" w:color="auto" w:fill="1F497D" w:themeFill="text2"/>
              <w:ind w:left="-106" w:right="-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23E79" w:rsidRPr="00B012CB" w:rsidRDefault="00323E79" w:rsidP="00F140D2">
            <w:pPr>
              <w:shd w:val="clear" w:color="auto" w:fill="1F497D" w:themeFill="text2"/>
              <w:ind w:left="-106" w:right="-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F140D2">
        <w:trPr>
          <w:trHeight w:val="815"/>
          <w:jc w:val="center"/>
        </w:trPr>
        <w:tc>
          <w:tcPr>
            <w:tcW w:w="5230" w:type="dxa"/>
          </w:tcPr>
          <w:p w:rsidR="00F140D2" w:rsidRDefault="00F140D2" w:rsidP="00F140D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0"/>
                <w:szCs w:val="20"/>
              </w:rPr>
            </w:pPr>
          </w:p>
          <w:p w:rsidR="00F140D2" w:rsidRDefault="00F140D2" w:rsidP="00F140D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0"/>
                <w:szCs w:val="20"/>
              </w:rPr>
            </w:pPr>
            <w:r w:rsidRPr="00A675B0">
              <w:rPr>
                <w:rFonts w:ascii="Arial Narrow" w:hAnsi="Arial Narrow"/>
                <w:b/>
                <w:color w:val="31849B" w:themeColor="accent5" w:themeShade="BF"/>
                <w:sz w:val="20"/>
                <w:szCs w:val="20"/>
              </w:rPr>
              <w:t xml:space="preserve">Prérequis obligatoires par types de produit </w:t>
            </w:r>
            <w:r>
              <w:rPr>
                <w:rFonts w:ascii="Arial Narrow" w:hAnsi="Arial Narrow"/>
                <w:b/>
                <w:color w:val="31849B" w:themeColor="accent5" w:themeShade="BF"/>
                <w:sz w:val="20"/>
                <w:szCs w:val="20"/>
              </w:rPr>
              <w:br/>
            </w:r>
            <w:r w:rsidRPr="000C08B9">
              <w:rPr>
                <w:rFonts w:ascii="Arial Narrow" w:hAnsi="Arial Narrow"/>
                <w:b/>
                <w:sz w:val="20"/>
                <w:szCs w:val="20"/>
              </w:rPr>
              <w:t>(Cocher les cases correspondantes)</w:t>
            </w:r>
          </w:p>
        </w:tc>
        <w:tc>
          <w:tcPr>
            <w:tcW w:w="1134" w:type="dxa"/>
            <w:gridSpan w:val="2"/>
          </w:tcPr>
          <w:p w:rsidR="00F140D2" w:rsidRPr="00A675B0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75B0">
              <w:rPr>
                <w:rFonts w:ascii="Arial Narrow" w:hAnsi="Arial Narrow"/>
                <w:sz w:val="20"/>
                <w:szCs w:val="20"/>
              </w:rPr>
              <w:t>Logement social familial</w:t>
            </w:r>
            <w:r>
              <w:rPr>
                <w:rFonts w:ascii="Arial Narrow" w:hAnsi="Arial Narrow"/>
                <w:sz w:val="20"/>
                <w:szCs w:val="20"/>
              </w:rPr>
              <w:br/>
              <w:t>(LSF)</w:t>
            </w:r>
          </w:p>
        </w:tc>
        <w:tc>
          <w:tcPr>
            <w:tcW w:w="1134" w:type="dxa"/>
            <w:gridSpan w:val="2"/>
          </w:tcPr>
          <w:p w:rsidR="00F140D2" w:rsidRPr="00A675B0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75B0">
              <w:rPr>
                <w:rFonts w:ascii="Arial Narrow" w:hAnsi="Arial Narrow"/>
                <w:sz w:val="20"/>
                <w:szCs w:val="20"/>
              </w:rPr>
              <w:t xml:space="preserve">Résidence </w:t>
            </w:r>
            <w:proofErr w:type="spellStart"/>
            <w:r w:rsidRPr="00A675B0">
              <w:rPr>
                <w:rFonts w:ascii="Arial Narrow" w:hAnsi="Arial Narrow"/>
                <w:sz w:val="20"/>
                <w:szCs w:val="20"/>
              </w:rPr>
              <w:t>Intergénéra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675B0">
              <w:rPr>
                <w:rFonts w:ascii="Arial Narrow" w:hAnsi="Arial Narrow"/>
                <w:sz w:val="20"/>
                <w:szCs w:val="20"/>
              </w:rPr>
              <w:t>tionnelle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br/>
              <w:t>(RI)</w:t>
            </w:r>
          </w:p>
        </w:tc>
        <w:tc>
          <w:tcPr>
            <w:tcW w:w="1134" w:type="dxa"/>
            <w:gridSpan w:val="2"/>
          </w:tcPr>
          <w:p w:rsidR="00F140D2" w:rsidRPr="00A675B0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75B0">
              <w:rPr>
                <w:rFonts w:ascii="Arial Narrow" w:hAnsi="Arial Narrow"/>
                <w:sz w:val="20"/>
                <w:szCs w:val="20"/>
              </w:rPr>
              <w:t>Habitat inclusif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br/>
              <w:t>(HI)</w:t>
            </w:r>
          </w:p>
        </w:tc>
        <w:tc>
          <w:tcPr>
            <w:tcW w:w="992" w:type="dxa"/>
          </w:tcPr>
          <w:p w:rsidR="00F140D2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75B0">
              <w:rPr>
                <w:rFonts w:ascii="Arial Narrow" w:hAnsi="Arial Narrow"/>
                <w:sz w:val="20"/>
                <w:szCs w:val="20"/>
              </w:rPr>
              <w:t>Résidence sociale</w:t>
            </w:r>
          </w:p>
          <w:p w:rsidR="00F140D2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140D2" w:rsidRPr="00A675B0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(RS)</w:t>
            </w:r>
          </w:p>
        </w:tc>
        <w:tc>
          <w:tcPr>
            <w:tcW w:w="1134" w:type="dxa"/>
          </w:tcPr>
          <w:p w:rsidR="00F140D2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75B0">
              <w:rPr>
                <w:rFonts w:ascii="Arial Narrow" w:hAnsi="Arial Narrow"/>
                <w:sz w:val="20"/>
                <w:szCs w:val="20"/>
              </w:rPr>
              <w:t>Résidence sociale jeunes actifs</w:t>
            </w:r>
          </w:p>
          <w:p w:rsidR="00F140D2" w:rsidRPr="00A675B0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(RSJA)</w:t>
            </w:r>
          </w:p>
        </w:tc>
        <w:tc>
          <w:tcPr>
            <w:tcW w:w="993" w:type="dxa"/>
          </w:tcPr>
          <w:p w:rsidR="00F140D2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75B0">
              <w:rPr>
                <w:rFonts w:ascii="Arial Narrow" w:hAnsi="Arial Narrow"/>
                <w:sz w:val="20"/>
                <w:szCs w:val="20"/>
              </w:rPr>
              <w:t>Foyer Jeune Travailleur</w:t>
            </w:r>
          </w:p>
          <w:p w:rsidR="00F140D2" w:rsidRPr="00A675B0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(FJT)</w:t>
            </w:r>
          </w:p>
        </w:tc>
        <w:tc>
          <w:tcPr>
            <w:tcW w:w="992" w:type="dxa"/>
          </w:tcPr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12CB">
              <w:rPr>
                <w:rFonts w:ascii="Arial Narrow" w:hAnsi="Arial Narrow"/>
                <w:sz w:val="20"/>
                <w:szCs w:val="20"/>
              </w:rPr>
              <w:t>Résidence Accueil</w:t>
            </w:r>
          </w:p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12CB">
              <w:rPr>
                <w:rFonts w:ascii="Arial Narrow" w:hAnsi="Arial Narrow"/>
                <w:sz w:val="20"/>
                <w:szCs w:val="20"/>
              </w:rPr>
              <w:t>(RACC)</w:t>
            </w:r>
          </w:p>
        </w:tc>
        <w:tc>
          <w:tcPr>
            <w:tcW w:w="1134" w:type="dxa"/>
          </w:tcPr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12CB">
              <w:rPr>
                <w:rFonts w:ascii="Arial Narrow" w:hAnsi="Arial Narrow"/>
                <w:sz w:val="20"/>
                <w:szCs w:val="20"/>
              </w:rPr>
              <w:t>Résidence Autonomie</w:t>
            </w:r>
          </w:p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12CB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B012CB">
              <w:rPr>
                <w:rFonts w:ascii="Arial Narrow" w:hAnsi="Arial Narrow"/>
                <w:sz w:val="20"/>
                <w:szCs w:val="20"/>
              </w:rPr>
              <w:t>RAu</w:t>
            </w:r>
            <w:proofErr w:type="spellEnd"/>
            <w:r w:rsidRPr="00B012C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12CB">
              <w:rPr>
                <w:rFonts w:ascii="Arial Narrow" w:hAnsi="Arial Narrow"/>
                <w:sz w:val="20"/>
                <w:szCs w:val="20"/>
              </w:rPr>
              <w:t>Pension de famille</w:t>
            </w:r>
          </w:p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12CB">
              <w:rPr>
                <w:rFonts w:ascii="Arial Narrow" w:hAnsi="Arial Narrow"/>
                <w:sz w:val="20"/>
                <w:szCs w:val="20"/>
              </w:rPr>
              <w:t>(PF)</w:t>
            </w:r>
          </w:p>
        </w:tc>
        <w:tc>
          <w:tcPr>
            <w:tcW w:w="1276" w:type="dxa"/>
            <w:gridSpan w:val="2"/>
          </w:tcPr>
          <w:p w:rsidR="00F140D2" w:rsidRPr="00B012CB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Habitat adapté voyageurs</w:t>
            </w:r>
            <w:r>
              <w:rPr>
                <w:rFonts w:ascii="Arial Narrow" w:hAnsi="Arial Narrow"/>
                <w:sz w:val="20"/>
                <w:szCs w:val="20"/>
              </w:rPr>
              <w:br/>
              <w:t>sédentarisés</w:t>
            </w:r>
          </w:p>
        </w:tc>
      </w:tr>
      <w:tr w:rsidR="00F140D2" w:rsidRPr="00A675B0" w:rsidTr="00FA02DE">
        <w:trPr>
          <w:trHeight w:val="268"/>
          <w:jc w:val="center"/>
        </w:trPr>
        <w:tc>
          <w:tcPr>
            <w:tcW w:w="16145" w:type="dxa"/>
            <w:gridSpan w:val="15"/>
            <w:shd w:val="clear" w:color="auto" w:fill="D9D9D9" w:themeFill="background1" w:themeFillShade="D9"/>
          </w:tcPr>
          <w:p w:rsidR="00F140D2" w:rsidRPr="00F140D2" w:rsidRDefault="00F140D2" w:rsidP="00F140D2">
            <w:pPr>
              <w:jc w:val="center"/>
              <w:rPr>
                <w:rFonts w:ascii="Arial Narrow" w:hAnsi="Arial Narrow"/>
                <w:b/>
                <w:color w:val="31849B" w:themeColor="accent5" w:themeShade="BF"/>
              </w:rPr>
            </w:pPr>
            <w:r w:rsidRPr="00F140D2">
              <w:rPr>
                <w:rFonts w:ascii="Arial Narrow" w:hAnsi="Arial Narrow"/>
                <w:b/>
                <w:color w:val="31849B" w:themeColor="accent5" w:themeShade="BF"/>
              </w:rPr>
              <w:t>Conditions générales réglementaires</w:t>
            </w:r>
          </w:p>
        </w:tc>
      </w:tr>
      <w:tr w:rsidR="00F140D2" w:rsidRPr="00A675B0" w:rsidTr="00F140D2">
        <w:trPr>
          <w:trHeight w:val="258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Respect de la réglementation thermique en vigueur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9143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8582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8043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97325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1728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3278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771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5307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0533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2091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0D2" w:rsidRPr="00A675B0" w:rsidTr="00CD5353">
        <w:trPr>
          <w:trHeight w:val="258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Programme comportant 1 T5 par tranche de 15 PLUS/PLAI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4301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879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0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F140D2">
        <w:trPr>
          <w:trHeight w:val="258"/>
          <w:jc w:val="center"/>
        </w:trPr>
        <w:tc>
          <w:tcPr>
            <w:tcW w:w="5230" w:type="dxa"/>
          </w:tcPr>
          <w:p w:rsidR="00F140D2" w:rsidRPr="00FC31CC" w:rsidRDefault="00A7568A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 xml:space="preserve">Projet social agréé ou </w:t>
            </w:r>
            <w:proofErr w:type="spellStart"/>
            <w:r w:rsidR="00FC31CC" w:rsidRPr="00FC31CC">
              <w:rPr>
                <w:rFonts w:ascii="Arial Narrow" w:hAnsi="Arial Narrow"/>
                <w:sz w:val="20"/>
                <w:szCs w:val="20"/>
              </w:rPr>
              <w:t>ou</w:t>
            </w:r>
            <w:proofErr w:type="spellEnd"/>
            <w:r w:rsidR="00FC31CC" w:rsidRPr="00FC31CC">
              <w:rPr>
                <w:rFonts w:ascii="Arial Narrow" w:hAnsi="Arial Narrow"/>
                <w:sz w:val="20"/>
                <w:szCs w:val="20"/>
              </w:rPr>
              <w:t xml:space="preserve"> projet d’animation menée en direction des publics de la résidence </w:t>
            </w:r>
          </w:p>
        </w:tc>
        <w:tc>
          <w:tcPr>
            <w:tcW w:w="3402" w:type="dxa"/>
            <w:gridSpan w:val="6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582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6921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48498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1630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7900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476F29">
        <w:trPr>
          <w:trHeight w:val="227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Avis favorable du Président du Conseil départemental</w:t>
            </w:r>
          </w:p>
        </w:tc>
        <w:tc>
          <w:tcPr>
            <w:tcW w:w="7513" w:type="dxa"/>
            <w:gridSpan w:val="10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2579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5E06CF">
        <w:trPr>
          <w:trHeight w:val="242"/>
          <w:jc w:val="center"/>
        </w:trPr>
        <w:tc>
          <w:tcPr>
            <w:tcW w:w="16145" w:type="dxa"/>
            <w:gridSpan w:val="15"/>
            <w:shd w:val="clear" w:color="auto" w:fill="D9D9D9" w:themeFill="background1" w:themeFillShade="D9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0"/>
                <w:szCs w:val="20"/>
              </w:rPr>
            </w:pPr>
            <w:r w:rsidRPr="00FC31CC">
              <w:rPr>
                <w:rFonts w:ascii="Arial Narrow" w:hAnsi="Arial Narrow"/>
                <w:b/>
                <w:color w:val="31849B" w:themeColor="accent5" w:themeShade="BF"/>
                <w:sz w:val="20"/>
                <w:szCs w:val="20"/>
              </w:rPr>
              <w:t>Conditions particulières à respecter</w:t>
            </w:r>
          </w:p>
        </w:tc>
      </w:tr>
      <w:tr w:rsidR="00F140D2" w:rsidRPr="00A675B0" w:rsidTr="00F140D2">
        <w:trPr>
          <w:trHeight w:val="258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Certification NF Habitat ou équivalent (HQE, HPE …)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6968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3762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0963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4957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6618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00111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92529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66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6755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36628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0D2" w:rsidRPr="00A675B0" w:rsidTr="00F140D2">
        <w:trPr>
          <w:trHeight w:val="694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Petites opérations dans un tissu urbain constitué ou acquisition amélioration,  ou logements répondant aux besoins des publics prioritaires du Département</w:t>
            </w:r>
          </w:p>
        </w:tc>
        <w:tc>
          <w:tcPr>
            <w:tcW w:w="1134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99638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118771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107561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85670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347257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39450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816560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233999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69612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1496831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140D2" w:rsidRPr="00A675B0" w:rsidTr="00F140D2">
        <w:trPr>
          <w:trHeight w:val="288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Contingent départemental à fournir dans le programme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371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12112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08557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1628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74259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5462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311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F140D2">
        <w:trPr>
          <w:trHeight w:val="263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Présence d’au moins 20% de T1’ et T1 bis en résidence sociale</w:t>
            </w:r>
          </w:p>
        </w:tc>
        <w:tc>
          <w:tcPr>
            <w:tcW w:w="3402" w:type="dxa"/>
            <w:gridSpan w:val="6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44882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5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F140D2">
        <w:trPr>
          <w:trHeight w:val="455"/>
          <w:jc w:val="center"/>
        </w:trPr>
        <w:tc>
          <w:tcPr>
            <w:tcW w:w="5230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r w:rsidRPr="00FC31CC">
              <w:rPr>
                <w:rFonts w:ascii="Arial Narrow" w:hAnsi="Arial Narrow"/>
                <w:sz w:val="20"/>
                <w:szCs w:val="20"/>
              </w:rPr>
              <w:t>Charges foncières maîtrisées : en VEFA tout dépassement du ratio 3200€</w:t>
            </w:r>
            <w:r w:rsidRPr="00FC31CC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FC31CC">
              <w:rPr>
                <w:rFonts w:ascii="Arial Narrow" w:hAnsi="Arial Narrow"/>
                <w:sz w:val="20"/>
                <w:szCs w:val="20"/>
              </w:rPr>
              <w:t>/m² SH TTC devra être justifié par le caractère exceptionnel de l’opération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9331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spacing w:line="36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4702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2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0418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0783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3168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214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3541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866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30968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:rsidR="00F140D2" w:rsidRPr="00FC31CC" w:rsidRDefault="00F140D2" w:rsidP="00F140D2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FC3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0D2" w:rsidRPr="00A675B0" w:rsidTr="00F140D2">
        <w:trPr>
          <w:trHeight w:val="93"/>
          <w:jc w:val="center"/>
        </w:trPr>
        <w:tc>
          <w:tcPr>
            <w:tcW w:w="14869" w:type="dxa"/>
            <w:gridSpan w:val="13"/>
            <w:shd w:val="clear" w:color="auto" w:fill="D9D9D9" w:themeFill="background1" w:themeFillShade="D9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140D2" w:rsidRPr="00FC31CC" w:rsidRDefault="00F140D2" w:rsidP="00F140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40D2" w:rsidRPr="00A675B0" w:rsidTr="00512D16">
        <w:trPr>
          <w:trHeight w:val="221"/>
          <w:jc w:val="center"/>
        </w:trPr>
        <w:tc>
          <w:tcPr>
            <w:tcW w:w="5230" w:type="dxa"/>
            <w:vMerge w:val="restart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 w:colFirst="1" w:colLast="14"/>
          </w:p>
          <w:p w:rsidR="00F140D2" w:rsidRPr="00FC31CC" w:rsidRDefault="00F140D2" w:rsidP="00F140D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140D2" w:rsidRPr="00FC31CC" w:rsidRDefault="00F140D2" w:rsidP="00F140D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31CC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FC31CC">
              <w:rPr>
                <w:rFonts w:ascii="Arial Narrow" w:hAnsi="Arial Narrow"/>
                <w:sz w:val="20"/>
                <w:szCs w:val="20"/>
              </w:rPr>
              <w:t xml:space="preserve"> de logements</w:t>
            </w:r>
          </w:p>
        </w:tc>
        <w:tc>
          <w:tcPr>
            <w:tcW w:w="567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PLUS</w:t>
            </w:r>
          </w:p>
        </w:tc>
        <w:tc>
          <w:tcPr>
            <w:tcW w:w="567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567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PLUS</w:t>
            </w:r>
          </w:p>
        </w:tc>
        <w:tc>
          <w:tcPr>
            <w:tcW w:w="567" w:type="dxa"/>
          </w:tcPr>
          <w:p w:rsidR="00F140D2" w:rsidRPr="00512D16" w:rsidRDefault="00F140D2" w:rsidP="00F140D2">
            <w:pPr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567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PLUS</w:t>
            </w:r>
          </w:p>
        </w:tc>
        <w:tc>
          <w:tcPr>
            <w:tcW w:w="567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992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1134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993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992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1134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PLUS</w:t>
            </w:r>
          </w:p>
        </w:tc>
        <w:tc>
          <w:tcPr>
            <w:tcW w:w="992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  <w:tc>
          <w:tcPr>
            <w:tcW w:w="595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PLUS</w:t>
            </w:r>
          </w:p>
        </w:tc>
        <w:tc>
          <w:tcPr>
            <w:tcW w:w="681" w:type="dxa"/>
          </w:tcPr>
          <w:p w:rsidR="00F140D2" w:rsidRPr="00512D16" w:rsidRDefault="00F140D2" w:rsidP="00F140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2D16">
              <w:rPr>
                <w:rFonts w:ascii="Arial Narrow" w:hAnsi="Arial Narrow"/>
                <w:sz w:val="16"/>
                <w:szCs w:val="16"/>
              </w:rPr>
              <w:t>PLAI</w:t>
            </w:r>
          </w:p>
        </w:tc>
      </w:tr>
      <w:bookmarkEnd w:id="0"/>
      <w:tr w:rsidR="00F140D2" w:rsidRPr="00A675B0" w:rsidTr="00F140D2">
        <w:trPr>
          <w:trHeight w:val="304"/>
          <w:jc w:val="center"/>
        </w:trPr>
        <w:tc>
          <w:tcPr>
            <w:tcW w:w="5230" w:type="dxa"/>
            <w:vMerge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1" w:type="dxa"/>
          </w:tcPr>
          <w:p w:rsidR="00F140D2" w:rsidRPr="00FC31CC" w:rsidRDefault="00F140D2" w:rsidP="00F140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5D56" w:rsidRPr="00635D56" w:rsidRDefault="00635D56" w:rsidP="00635D56">
      <w:pPr>
        <w:spacing w:after="0" w:line="240" w:lineRule="auto"/>
        <w:ind w:hanging="851"/>
        <w:rPr>
          <w:sz w:val="18"/>
          <w:szCs w:val="18"/>
        </w:rPr>
      </w:pPr>
      <w:r w:rsidRPr="00635D56">
        <w:rPr>
          <w:sz w:val="18"/>
          <w:szCs w:val="18"/>
        </w:rPr>
        <w:t>*ratio qui est révisable chaque année</w:t>
      </w:r>
    </w:p>
    <w:p w:rsidR="00635D56" w:rsidRPr="00635D56" w:rsidRDefault="00635D56" w:rsidP="00DA775A">
      <w:pPr>
        <w:spacing w:line="12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59"/>
        <w:tblW w:w="16155" w:type="dxa"/>
        <w:tblLook w:val="04A0" w:firstRow="1" w:lastRow="0" w:firstColumn="1" w:lastColumn="0" w:noHBand="0" w:noVBand="1"/>
      </w:tblPr>
      <w:tblGrid>
        <w:gridCol w:w="5665"/>
        <w:gridCol w:w="4807"/>
        <w:gridCol w:w="5683"/>
      </w:tblGrid>
      <w:tr w:rsidR="00635D56" w:rsidTr="00323E79">
        <w:tc>
          <w:tcPr>
            <w:tcW w:w="5665" w:type="dxa"/>
          </w:tcPr>
          <w:p w:rsidR="00635D56" w:rsidRPr="00F140D2" w:rsidRDefault="00635D56" w:rsidP="00635D56">
            <w:pPr>
              <w:rPr>
                <w:b/>
                <w:i/>
                <w:color w:val="31849B" w:themeColor="accent5" w:themeShade="BF"/>
              </w:rPr>
            </w:pPr>
            <w:r w:rsidRPr="00F140D2">
              <w:rPr>
                <w:b/>
                <w:i/>
                <w:color w:val="31849B" w:themeColor="accent5" w:themeShade="BF"/>
              </w:rPr>
              <w:t>Cadre réservé au Département de l’Essonne</w:t>
            </w:r>
          </w:p>
          <w:p w:rsidR="00635D56" w:rsidRDefault="00635D56" w:rsidP="00635D56">
            <w:r>
              <w:t>Toutes les conditionnalités sont remplies</w:t>
            </w:r>
          </w:p>
        </w:tc>
        <w:tc>
          <w:tcPr>
            <w:tcW w:w="4807" w:type="dxa"/>
          </w:tcPr>
          <w:p w:rsidR="00635D56" w:rsidRDefault="00635D56" w:rsidP="00635D56">
            <w:pPr>
              <w:jc w:val="center"/>
            </w:pPr>
            <w:r>
              <w:t xml:space="preserve">OUI  </w:t>
            </w:r>
            <w:sdt>
              <w:sdtPr>
                <w:id w:val="-11253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35D56" w:rsidRDefault="00635D56" w:rsidP="00635D56">
            <w:pPr>
              <w:jc w:val="center"/>
            </w:pPr>
            <w:r>
              <w:t>soutien développement LLS départemental</w:t>
            </w:r>
          </w:p>
        </w:tc>
        <w:tc>
          <w:tcPr>
            <w:tcW w:w="5683" w:type="dxa"/>
          </w:tcPr>
          <w:p w:rsidR="00635D56" w:rsidRDefault="00635D56" w:rsidP="00635D56">
            <w:pPr>
              <w:jc w:val="center"/>
            </w:pPr>
            <w:r>
              <w:t xml:space="preserve">NON  </w:t>
            </w:r>
            <w:sdt>
              <w:sdtPr>
                <w:id w:val="-2597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35D56" w:rsidRDefault="00635D56" w:rsidP="00635D56">
            <w:pPr>
              <w:jc w:val="center"/>
            </w:pPr>
            <w:r>
              <w:t>Pas de soutien au développement LLS</w:t>
            </w:r>
          </w:p>
        </w:tc>
      </w:tr>
    </w:tbl>
    <w:p w:rsidR="00635D56" w:rsidRDefault="00635D56" w:rsidP="00635D56">
      <w:pPr>
        <w:spacing w:line="120" w:lineRule="auto"/>
        <w:rPr>
          <w:sz w:val="20"/>
          <w:szCs w:val="20"/>
        </w:rPr>
      </w:pPr>
    </w:p>
    <w:p w:rsidR="00A675B0" w:rsidRDefault="00A675B0"/>
    <w:sectPr w:rsidR="00A675B0" w:rsidSect="00323E79">
      <w:footerReference w:type="default" r:id="rId8"/>
      <w:pgSz w:w="16838" w:h="11906" w:orient="landscape"/>
      <w:pgMar w:top="993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A8" w:rsidRDefault="006856A8" w:rsidP="006856A8">
      <w:pPr>
        <w:spacing w:after="0" w:line="240" w:lineRule="auto"/>
      </w:pPr>
      <w:r>
        <w:separator/>
      </w:r>
    </w:p>
  </w:endnote>
  <w:endnote w:type="continuationSeparator" w:id="0">
    <w:p w:rsidR="006856A8" w:rsidRDefault="006856A8" w:rsidP="0068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A8" w:rsidRDefault="006856A8" w:rsidP="006856A8">
    <w:pPr>
      <w:pStyle w:val="Pieddepage"/>
      <w:jc w:val="center"/>
    </w:pPr>
    <w:r>
      <w:t>CD91-DGATM-DVH-Service Habitat 2023</w:t>
    </w:r>
  </w:p>
  <w:p w:rsidR="006856A8" w:rsidRDefault="006856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A8" w:rsidRDefault="006856A8" w:rsidP="006856A8">
      <w:pPr>
        <w:spacing w:after="0" w:line="240" w:lineRule="auto"/>
      </w:pPr>
      <w:r>
        <w:separator/>
      </w:r>
    </w:p>
  </w:footnote>
  <w:footnote w:type="continuationSeparator" w:id="0">
    <w:p w:rsidR="006856A8" w:rsidRDefault="006856A8" w:rsidP="0068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2227"/>
    <w:multiLevelType w:val="hybridMultilevel"/>
    <w:tmpl w:val="B31CA606"/>
    <w:lvl w:ilvl="0" w:tplc="78049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4"/>
    <w:rsid w:val="000529E7"/>
    <w:rsid w:val="000C08B9"/>
    <w:rsid w:val="000D2024"/>
    <w:rsid w:val="0014421A"/>
    <w:rsid w:val="00310F6E"/>
    <w:rsid w:val="0031264E"/>
    <w:rsid w:val="00321A92"/>
    <w:rsid w:val="00323E79"/>
    <w:rsid w:val="004E7FA7"/>
    <w:rsid w:val="00512D16"/>
    <w:rsid w:val="005158F2"/>
    <w:rsid w:val="00560B48"/>
    <w:rsid w:val="00635D56"/>
    <w:rsid w:val="006856A8"/>
    <w:rsid w:val="006F5CFE"/>
    <w:rsid w:val="00766BFC"/>
    <w:rsid w:val="00863598"/>
    <w:rsid w:val="00982AFA"/>
    <w:rsid w:val="00A040B4"/>
    <w:rsid w:val="00A675B0"/>
    <w:rsid w:val="00A7568A"/>
    <w:rsid w:val="00AC40CC"/>
    <w:rsid w:val="00AD6BA8"/>
    <w:rsid w:val="00B012CB"/>
    <w:rsid w:val="00B32396"/>
    <w:rsid w:val="00C22FBA"/>
    <w:rsid w:val="00CA1414"/>
    <w:rsid w:val="00DA775A"/>
    <w:rsid w:val="00E42437"/>
    <w:rsid w:val="00E913E9"/>
    <w:rsid w:val="00EA2920"/>
    <w:rsid w:val="00F140D2"/>
    <w:rsid w:val="00F42E55"/>
    <w:rsid w:val="00FA15CD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17D4935-D20B-4F67-8F90-48994AD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C08B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8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6A8"/>
  </w:style>
  <w:style w:type="paragraph" w:styleId="Pieddepage">
    <w:name w:val="footer"/>
    <w:basedOn w:val="Normal"/>
    <w:link w:val="PieddepageCar"/>
    <w:uiPriority w:val="99"/>
    <w:unhideWhenUsed/>
    <w:rsid w:val="0068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6A8"/>
  </w:style>
  <w:style w:type="paragraph" w:styleId="Paragraphedeliste">
    <w:name w:val="List Paragraph"/>
    <w:basedOn w:val="Normal"/>
    <w:uiPriority w:val="34"/>
    <w:qFormat/>
    <w:rsid w:val="0063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6842A005112449555C53634B63FA2" ma:contentTypeVersion="3" ma:contentTypeDescription="Crée un document." ma:contentTypeScope="" ma:versionID="f8287427c987ce0795c7b40aca0e6358">
  <xsd:schema xmlns:xsd="http://www.w3.org/2001/XMLSchema" xmlns:xs="http://www.w3.org/2001/XMLSchema" xmlns:p="http://schemas.microsoft.com/office/2006/metadata/properties" xmlns:ns2="7487b599-c76b-4bd2-b00d-d62b38efc55a" targetNamespace="http://schemas.microsoft.com/office/2006/metadata/properties" ma:root="true" ma:fieldsID="fbdd57051e6176e26d73d484b5906b17" ns2:_="">
    <xsd:import namespace="7487b599-c76b-4bd2-b00d-d62b38efc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b599-c76b-4bd2-b00d-d62b38efc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FEBF9-9748-4259-BBAA-493491DF0A46}"/>
</file>

<file path=customXml/itemProps2.xml><?xml version="1.0" encoding="utf-8"?>
<ds:datastoreItem xmlns:ds="http://schemas.openxmlformats.org/officeDocument/2006/customXml" ds:itemID="{24080803-893D-4D64-B161-F89D97743728}"/>
</file>

<file path=customXml/itemProps3.xml><?xml version="1.0" encoding="utf-8"?>
<ds:datastoreItem xmlns:ds="http://schemas.openxmlformats.org/officeDocument/2006/customXml" ds:itemID="{005109A7-F867-4C0F-B316-65B2D99EF2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MARTINEZ</dc:creator>
  <cp:keywords/>
  <dc:description/>
  <cp:lastModifiedBy>Nathalie MARTINEZ</cp:lastModifiedBy>
  <cp:revision>8</cp:revision>
  <cp:lastPrinted>2023-10-20T15:06:00Z</cp:lastPrinted>
  <dcterms:created xsi:type="dcterms:W3CDTF">2023-10-26T08:11:00Z</dcterms:created>
  <dcterms:modified xsi:type="dcterms:W3CDTF">2023-10-27T07:59:00Z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0x010100E3E6842A005112449555C53634B63FA2</vt:lpwstr>
  </property>
</Properties>
</file>